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A0A" w:rsidRPr="00621A0A" w:rsidRDefault="00621A0A" w:rsidP="00621A0A">
      <w:pPr>
        <w:shd w:val="clear" w:color="auto" w:fill="FFFFFF"/>
        <w:spacing w:line="240" w:lineRule="auto"/>
        <w:rPr>
          <w:rFonts w:ascii="Calibri" w:eastAsia="Times New Roman" w:hAnsi="Calibri" w:cs="Calibri"/>
          <w:b/>
          <w:bCs/>
          <w:color w:val="000000"/>
          <w:sz w:val="32"/>
          <w:szCs w:val="32"/>
          <w:lang w:eastAsia="en-GB"/>
        </w:rPr>
      </w:pPr>
      <w:r>
        <w:rPr>
          <w:rFonts w:ascii="Calibri" w:eastAsia="Times New Roman" w:hAnsi="Calibri" w:cs="Calibri"/>
          <w:b/>
          <w:bCs/>
          <w:color w:val="000000"/>
          <w:sz w:val="32"/>
          <w:szCs w:val="32"/>
          <w:lang w:eastAsia="en-GB"/>
        </w:rPr>
        <w:t>Funding opportunities 2026</w:t>
      </w:r>
    </w:p>
    <w:p w:rsidR="00621A0A" w:rsidRPr="00621A0A" w:rsidRDefault="00621A0A" w:rsidP="00621A0A">
      <w:pPr>
        <w:shd w:val="clear" w:color="auto" w:fill="FFFFFF"/>
        <w:spacing w:line="240" w:lineRule="auto"/>
        <w:rPr>
          <w:rFonts w:ascii="Calibri" w:eastAsia="Times New Roman" w:hAnsi="Calibri" w:cs="Calibri"/>
          <w:color w:val="000000"/>
          <w:lang w:eastAsia="en-GB"/>
        </w:rPr>
      </w:pPr>
      <w:r w:rsidRPr="00621A0A">
        <w:rPr>
          <w:rFonts w:ascii="Calibri" w:eastAsia="Times New Roman" w:hAnsi="Calibri" w:cs="Calibri"/>
          <w:b/>
          <w:bCs/>
          <w:color w:val="000000"/>
          <w:lang w:eastAsia="en-GB"/>
        </w:rPr>
        <w:t>Growing Support for Historic Gardens</w:t>
      </w:r>
      <w:r w:rsidRPr="00621A0A">
        <w:rPr>
          <w:rFonts w:ascii="Calibri" w:eastAsia="Times New Roman" w:hAnsi="Calibri" w:cs="Calibri"/>
          <w:color w:val="000000"/>
          <w:lang w:eastAsia="en-GB"/>
        </w:rPr>
        <w:t> </w:t>
      </w:r>
      <w:r w:rsidRPr="00621A0A">
        <w:rPr>
          <w:rFonts w:ascii="Calibri" w:eastAsia="Times New Roman" w:hAnsi="Calibri" w:cs="Calibri"/>
          <w:color w:val="000000"/>
          <w:lang w:eastAsia="en-GB"/>
        </w:rPr>
        <w:br/>
        <w:t>The Gardens Trust is offering grants of up to £10,000 to volunteer groups across the UK with ideas to give historic parks, gardens and other designed landscapes a helping hand. Its Community Grants Programme can support both project and running costs, with a particular interest in work that gets something sustainable off the ground, strengthens volunteering or helps more people discover and enjoy these important places. Smaller charities are particularly encouraged to apply. </w:t>
      </w:r>
    </w:p>
    <w:p w:rsidR="00621A0A" w:rsidRPr="00621A0A" w:rsidRDefault="00621A0A" w:rsidP="00621A0A">
      <w:pPr>
        <w:shd w:val="clear" w:color="auto" w:fill="FFFFFF"/>
        <w:spacing w:line="240" w:lineRule="auto"/>
        <w:rPr>
          <w:rFonts w:ascii="Calibri" w:eastAsia="Times New Roman" w:hAnsi="Calibri" w:cs="Calibri"/>
          <w:color w:val="222222"/>
          <w:lang w:eastAsia="en-GB"/>
        </w:rPr>
      </w:pPr>
      <w:r w:rsidRPr="00621A0A">
        <w:rPr>
          <w:rFonts w:ascii="Calibri" w:eastAsia="Times New Roman" w:hAnsi="Calibri" w:cs="Calibri"/>
          <w:color w:val="000000"/>
          <w:lang w:eastAsia="en-GB"/>
        </w:rPr>
        <w:t>Application deadline: 16 October 2026 </w:t>
      </w:r>
      <w:r w:rsidRPr="00621A0A">
        <w:rPr>
          <w:rFonts w:ascii="Calibri" w:eastAsia="Times New Roman" w:hAnsi="Calibri" w:cs="Calibri"/>
          <w:color w:val="000000"/>
          <w:lang w:eastAsia="en-GB"/>
        </w:rPr>
        <w:br/>
      </w:r>
      <w:hyperlink r:id="rId4" w:tgtFrame="_blank" w:history="1">
        <w:proofErr w:type="gramStart"/>
        <w:r w:rsidRPr="00621A0A">
          <w:rPr>
            <w:rFonts w:ascii="Calibri" w:eastAsia="Times New Roman" w:hAnsi="Calibri" w:cs="Calibri"/>
            <w:color w:val="294989"/>
            <w:u w:val="single"/>
            <w:lang w:eastAsia="en-GB"/>
          </w:rPr>
          <w:t>Learn</w:t>
        </w:r>
        <w:proofErr w:type="gramEnd"/>
        <w:r w:rsidRPr="00621A0A">
          <w:rPr>
            <w:rFonts w:ascii="Calibri" w:eastAsia="Times New Roman" w:hAnsi="Calibri" w:cs="Calibri"/>
            <w:color w:val="294989"/>
            <w:u w:val="single"/>
            <w:lang w:eastAsia="en-GB"/>
          </w:rPr>
          <w:t xml:space="preserve"> more about this fund</w:t>
        </w:r>
      </w:hyperlink>
      <w:r w:rsidRPr="00621A0A">
        <w:rPr>
          <w:rFonts w:ascii="Calibri" w:eastAsia="Times New Roman" w:hAnsi="Calibri" w:cs="Calibri"/>
          <w:color w:val="000000"/>
          <w:lang w:eastAsia="en-GB"/>
        </w:rPr>
        <w:t> </w:t>
      </w:r>
    </w:p>
    <w:p w:rsidR="00621A0A" w:rsidRPr="00621A0A" w:rsidRDefault="00621A0A" w:rsidP="00621A0A">
      <w:pPr>
        <w:shd w:val="clear" w:color="auto" w:fill="FFFFFF"/>
        <w:spacing w:line="240" w:lineRule="auto"/>
        <w:rPr>
          <w:rFonts w:ascii="Calibri" w:eastAsia="Times New Roman" w:hAnsi="Calibri" w:cs="Calibri"/>
          <w:color w:val="000000"/>
          <w:lang w:eastAsia="en-GB"/>
        </w:rPr>
      </w:pPr>
      <w:r w:rsidRPr="00621A0A">
        <w:rPr>
          <w:rFonts w:ascii="Calibri" w:eastAsia="Times New Roman" w:hAnsi="Calibri" w:cs="Calibri"/>
          <w:b/>
          <w:bCs/>
          <w:color w:val="000000"/>
          <w:lang w:eastAsia="en-GB"/>
        </w:rPr>
        <w:t>National Garden Scheme Community Garden Grants</w:t>
      </w:r>
      <w:r w:rsidRPr="00621A0A">
        <w:rPr>
          <w:rFonts w:ascii="Calibri" w:eastAsia="Times New Roman" w:hAnsi="Calibri" w:cs="Calibri"/>
          <w:color w:val="000000"/>
          <w:lang w:eastAsia="en-GB"/>
        </w:rPr>
        <w:t> </w:t>
      </w:r>
      <w:r w:rsidRPr="00621A0A">
        <w:rPr>
          <w:rFonts w:ascii="Calibri" w:eastAsia="Times New Roman" w:hAnsi="Calibri" w:cs="Calibri"/>
          <w:color w:val="000000"/>
          <w:lang w:eastAsia="en-GB"/>
        </w:rPr>
        <w:br/>
        <w:t xml:space="preserve">The National Garden Scheme is opening its 2026 Community Garden Grants programme, offering £1,500 to £5,000 to community groups, registered charities and CICs developing new or existing community gardens. Funding can help bring practical plans to life through plants, growing spaces, seating, tools, sheds and other garden infrastructure, with particular interest in projects that are sustainable, </w:t>
      </w:r>
      <w:proofErr w:type="spellStart"/>
      <w:r w:rsidRPr="00621A0A">
        <w:rPr>
          <w:rFonts w:ascii="Calibri" w:eastAsia="Times New Roman" w:hAnsi="Calibri" w:cs="Calibri"/>
          <w:color w:val="000000"/>
          <w:lang w:eastAsia="en-GB"/>
        </w:rPr>
        <w:t>horticulturally</w:t>
      </w:r>
      <w:proofErr w:type="spellEnd"/>
      <w:r w:rsidRPr="00621A0A">
        <w:rPr>
          <w:rFonts w:ascii="Calibri" w:eastAsia="Times New Roman" w:hAnsi="Calibri" w:cs="Calibri"/>
          <w:color w:val="000000"/>
          <w:lang w:eastAsia="en-GB"/>
        </w:rPr>
        <w:t xml:space="preserve"> sound and bring lasting benefits to their community. Biodiversity and creating space for wildlife are also welcomed. Applications are open across England, Wales, Northern Ireland and the Channel Islands, but only the first 300 eligible submissions will be considered, so this is definitely one not to leave until deadline day. </w:t>
      </w:r>
    </w:p>
    <w:p w:rsidR="00621A0A" w:rsidRPr="00621A0A" w:rsidRDefault="00621A0A" w:rsidP="00621A0A">
      <w:pPr>
        <w:shd w:val="clear" w:color="auto" w:fill="FFFFFF"/>
        <w:spacing w:line="240" w:lineRule="auto"/>
        <w:rPr>
          <w:rFonts w:ascii="Calibri" w:eastAsia="Times New Roman" w:hAnsi="Calibri" w:cs="Calibri"/>
          <w:color w:val="000000"/>
          <w:lang w:eastAsia="en-GB"/>
        </w:rPr>
      </w:pPr>
      <w:r w:rsidRPr="00621A0A">
        <w:rPr>
          <w:rFonts w:ascii="Calibri" w:eastAsia="Times New Roman" w:hAnsi="Calibri" w:cs="Calibri"/>
          <w:color w:val="000000"/>
          <w:lang w:eastAsia="en-GB"/>
        </w:rPr>
        <w:t>Application deadline: 12 noon, Friday 30 October 2026 </w:t>
      </w:r>
    </w:p>
    <w:p w:rsidR="00621A0A" w:rsidRPr="00621A0A" w:rsidRDefault="00621A0A" w:rsidP="00621A0A">
      <w:pPr>
        <w:shd w:val="clear" w:color="auto" w:fill="FFFFFF"/>
        <w:spacing w:line="240" w:lineRule="auto"/>
        <w:rPr>
          <w:rFonts w:ascii="Calibri" w:eastAsia="Times New Roman" w:hAnsi="Calibri" w:cs="Calibri"/>
          <w:color w:val="222222"/>
          <w:lang w:eastAsia="en-GB"/>
        </w:rPr>
      </w:pPr>
      <w:hyperlink r:id="rId5" w:tgtFrame="_blank" w:tooltip="https://ngs.org.uk/who-we-are/community-garden-grants/" w:history="1">
        <w:r w:rsidRPr="00621A0A">
          <w:rPr>
            <w:rFonts w:ascii="Calibri" w:eastAsia="Times New Roman" w:hAnsi="Calibri" w:cs="Calibri"/>
            <w:color w:val="294989"/>
            <w:u w:val="single"/>
            <w:lang w:eastAsia="en-GB"/>
          </w:rPr>
          <w:t>Find out more and apply</w:t>
        </w:r>
      </w:hyperlink>
      <w:r w:rsidRPr="00621A0A">
        <w:rPr>
          <w:rFonts w:ascii="Calibri" w:eastAsia="Times New Roman" w:hAnsi="Calibri" w:cs="Calibri"/>
          <w:color w:val="000000"/>
          <w:lang w:eastAsia="en-GB"/>
        </w:rPr>
        <w:t> </w:t>
      </w:r>
    </w:p>
    <w:p w:rsidR="004D6417" w:rsidRDefault="004D6417"/>
    <w:sectPr w:rsidR="004D6417" w:rsidSect="004D641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21A0A"/>
    <w:rsid w:val="004D6417"/>
    <w:rsid w:val="00621A0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4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21A0A"/>
    <w:rPr>
      <w:color w:val="0000FF"/>
      <w:u w:val="single"/>
    </w:rPr>
  </w:style>
</w:styles>
</file>

<file path=word/webSettings.xml><?xml version="1.0" encoding="utf-8"?>
<w:webSettings xmlns:r="http://schemas.openxmlformats.org/officeDocument/2006/relationships" xmlns:w="http://schemas.openxmlformats.org/wordprocessingml/2006/main">
  <w:divs>
    <w:div w:id="580720120">
      <w:bodyDiv w:val="1"/>
      <w:marLeft w:val="0"/>
      <w:marRight w:val="0"/>
      <w:marTop w:val="0"/>
      <w:marBottom w:val="0"/>
      <w:divBdr>
        <w:top w:val="none" w:sz="0" w:space="0" w:color="auto"/>
        <w:left w:val="none" w:sz="0" w:space="0" w:color="auto"/>
        <w:bottom w:val="none" w:sz="0" w:space="0" w:color="auto"/>
        <w:right w:val="none" w:sz="0" w:space="0" w:color="auto"/>
      </w:divBdr>
      <w:divsChild>
        <w:div w:id="1892763993">
          <w:marLeft w:val="0"/>
          <w:marRight w:val="0"/>
          <w:marTop w:val="0"/>
          <w:marBottom w:val="270"/>
          <w:divBdr>
            <w:top w:val="none" w:sz="0" w:space="0" w:color="auto"/>
            <w:left w:val="none" w:sz="0" w:space="0" w:color="auto"/>
            <w:bottom w:val="none" w:sz="0" w:space="0" w:color="auto"/>
            <w:right w:val="none" w:sz="0" w:space="0" w:color="auto"/>
          </w:divBdr>
        </w:div>
        <w:div w:id="1824854016">
          <w:marLeft w:val="0"/>
          <w:marRight w:val="0"/>
          <w:marTop w:val="0"/>
          <w:marBottom w:val="270"/>
          <w:divBdr>
            <w:top w:val="none" w:sz="0" w:space="0" w:color="auto"/>
            <w:left w:val="none" w:sz="0" w:space="0" w:color="auto"/>
            <w:bottom w:val="none" w:sz="0" w:space="0" w:color="auto"/>
            <w:right w:val="none" w:sz="0" w:space="0" w:color="auto"/>
          </w:divBdr>
        </w:div>
        <w:div w:id="1780222524">
          <w:marLeft w:val="0"/>
          <w:marRight w:val="0"/>
          <w:marTop w:val="0"/>
          <w:marBottom w:val="270"/>
          <w:divBdr>
            <w:top w:val="none" w:sz="0" w:space="0" w:color="auto"/>
            <w:left w:val="none" w:sz="0" w:space="0" w:color="auto"/>
            <w:bottom w:val="none" w:sz="0" w:space="0" w:color="auto"/>
            <w:right w:val="none" w:sz="0" w:space="0" w:color="auto"/>
          </w:divBdr>
        </w:div>
        <w:div w:id="615797635">
          <w:marLeft w:val="0"/>
          <w:marRight w:val="0"/>
          <w:marTop w:val="0"/>
          <w:marBottom w:val="270"/>
          <w:divBdr>
            <w:top w:val="none" w:sz="0" w:space="0" w:color="auto"/>
            <w:left w:val="none" w:sz="0" w:space="0" w:color="auto"/>
            <w:bottom w:val="none" w:sz="0" w:space="0" w:color="auto"/>
            <w:right w:val="none" w:sz="0" w:space="0" w:color="auto"/>
          </w:divBdr>
        </w:div>
        <w:div w:id="2052922314">
          <w:marLeft w:val="0"/>
          <w:marRight w:val="0"/>
          <w:marTop w:val="0"/>
          <w:marBottom w:val="27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ngs.org.uk/who-we-are/community-garden-grants/" TargetMode="External"/><Relationship Id="rId4" Type="http://schemas.openxmlformats.org/officeDocument/2006/relationships/hyperlink" Target="https://thegardenstrust.org/what-we-do/gardens-trust-community-gr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257</Words>
  <Characters>1468</Characters>
  <Application>Microsoft Office Word</Application>
  <DocSecurity>0</DocSecurity>
  <Lines>12</Lines>
  <Paragraphs>3</Paragraphs>
  <ScaleCrop>false</ScaleCrop>
  <Company>Grizli777</Company>
  <LinksUpToDate>false</LinksUpToDate>
  <CharactersWithSpaces>1722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2026-08-27T11:20:00Z</dcterms:created>
  <dcterms:modified xsi:type="dcterms:W3CDTF">2026-08-27T11:22:00Z</dcterms:modified>
</cp:coreProperties>
</file>