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374DE" w:rsidRPr="00F374DE" w:rsidRDefault="00F374DE" w:rsidP="00F374DE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sz w:val="24"/>
          <w:szCs w:val="24"/>
          <w:lang w:eastAsia="en-GB"/>
        </w:rPr>
      </w:pPr>
      <w:proofErr w:type="spellStart"/>
      <w:r w:rsidRPr="00F374DE">
        <w:rPr>
          <w:rFonts w:ascii="Arial" w:eastAsia="Times New Roman" w:hAnsi="Arial" w:cs="Arial"/>
          <w:b/>
          <w:bCs/>
          <w:color w:val="222222"/>
          <w:sz w:val="24"/>
          <w:szCs w:val="24"/>
          <w:lang w:eastAsia="en-GB"/>
        </w:rPr>
        <w:t>FarmStart</w:t>
      </w:r>
      <w:proofErr w:type="spellEnd"/>
      <w:r w:rsidRPr="00F374DE">
        <w:rPr>
          <w:rFonts w:ascii="Arial" w:eastAsia="Times New Roman" w:hAnsi="Arial" w:cs="Arial"/>
          <w:b/>
          <w:bCs/>
          <w:color w:val="222222"/>
          <w:sz w:val="24"/>
          <w:szCs w:val="24"/>
          <w:lang w:eastAsia="en-GB"/>
        </w:rPr>
        <w:t xml:space="preserve"> Training applications for the 2025 season are now open! </w:t>
      </w:r>
    </w:p>
    <w:p w:rsidR="00F374DE" w:rsidRPr="00F374DE" w:rsidRDefault="00F374DE" w:rsidP="00F374DE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sz w:val="24"/>
          <w:szCs w:val="24"/>
          <w:lang w:eastAsia="en-GB"/>
        </w:rPr>
      </w:pPr>
    </w:p>
    <w:p w:rsidR="00F374DE" w:rsidRPr="00F374DE" w:rsidRDefault="00F374DE" w:rsidP="00F374DE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sz w:val="24"/>
          <w:szCs w:val="24"/>
          <w:lang w:eastAsia="en-GB"/>
        </w:rPr>
      </w:pPr>
      <w:proofErr w:type="gramStart"/>
      <w:r w:rsidRPr="00F374DE">
        <w:rPr>
          <w:rFonts w:ascii="Arial" w:eastAsia="Times New Roman" w:hAnsi="Arial" w:cs="Arial"/>
          <w:color w:val="0E101A"/>
          <w:sz w:val="24"/>
          <w:szCs w:val="24"/>
          <w:lang w:eastAsia="en-GB"/>
        </w:rPr>
        <w:t>"Dream of starting your own organic growing business?</w:t>
      </w:r>
      <w:proofErr w:type="gramEnd"/>
      <w:r w:rsidRPr="00F374DE">
        <w:rPr>
          <w:rFonts w:ascii="Arial" w:eastAsia="Times New Roman" w:hAnsi="Arial" w:cs="Arial"/>
          <w:color w:val="0E101A"/>
          <w:sz w:val="24"/>
          <w:szCs w:val="24"/>
          <w:lang w:eastAsia="en-GB"/>
        </w:rPr>
        <w:t xml:space="preserve"> Are you excited about producing food that’s good for people and the planet?</w:t>
      </w:r>
    </w:p>
    <w:p w:rsidR="00F374DE" w:rsidRPr="00F374DE" w:rsidRDefault="00F374DE" w:rsidP="00F374DE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sz w:val="24"/>
          <w:szCs w:val="24"/>
          <w:lang w:eastAsia="en-GB"/>
        </w:rPr>
      </w:pPr>
    </w:p>
    <w:p w:rsidR="00F374DE" w:rsidRPr="00F374DE" w:rsidRDefault="00F374DE" w:rsidP="00F374DE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sz w:val="24"/>
          <w:szCs w:val="24"/>
          <w:lang w:eastAsia="en-GB"/>
        </w:rPr>
      </w:pPr>
      <w:r w:rsidRPr="00F374DE">
        <w:rPr>
          <w:rFonts w:ascii="Arial" w:eastAsia="Times New Roman" w:hAnsi="Arial" w:cs="Arial"/>
          <w:color w:val="0E101A"/>
          <w:sz w:val="24"/>
          <w:szCs w:val="24"/>
          <w:lang w:eastAsia="en-GB"/>
        </w:rPr>
        <w:t>LESS and The Plot invites individuals to apply for the 2025 </w:t>
      </w:r>
      <w:proofErr w:type="spellStart"/>
      <w:r w:rsidRPr="00F374DE">
        <w:rPr>
          <w:rFonts w:ascii="Arial" w:eastAsia="Times New Roman" w:hAnsi="Arial" w:cs="Arial"/>
          <w:b/>
          <w:bCs/>
          <w:color w:val="0E101A"/>
          <w:sz w:val="24"/>
          <w:szCs w:val="24"/>
          <w:lang w:eastAsia="en-GB"/>
        </w:rPr>
        <w:t>FarmStart</w:t>
      </w:r>
      <w:proofErr w:type="spellEnd"/>
      <w:r w:rsidRPr="00F374DE">
        <w:rPr>
          <w:rFonts w:ascii="Arial" w:eastAsia="Times New Roman" w:hAnsi="Arial" w:cs="Arial"/>
          <w:b/>
          <w:bCs/>
          <w:color w:val="0E101A"/>
          <w:sz w:val="24"/>
          <w:szCs w:val="24"/>
          <w:lang w:eastAsia="en-GB"/>
        </w:rPr>
        <w:t xml:space="preserve"> Training programme</w:t>
      </w:r>
      <w:r w:rsidRPr="00F374DE">
        <w:rPr>
          <w:rFonts w:ascii="Arial" w:eastAsia="Times New Roman" w:hAnsi="Arial" w:cs="Arial"/>
          <w:color w:val="0E101A"/>
          <w:sz w:val="24"/>
          <w:szCs w:val="24"/>
          <w:lang w:eastAsia="en-GB"/>
        </w:rPr>
        <w:t>—a one-year, part-time training opportunity designed for North Lancashire residents passionate about improving our local food systems.</w:t>
      </w:r>
    </w:p>
    <w:p w:rsidR="00F374DE" w:rsidRPr="00F374DE" w:rsidRDefault="00F374DE" w:rsidP="00F374DE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sz w:val="24"/>
          <w:szCs w:val="24"/>
          <w:lang w:eastAsia="en-GB"/>
        </w:rPr>
      </w:pPr>
    </w:p>
    <w:p w:rsidR="00F374DE" w:rsidRPr="00F374DE" w:rsidRDefault="00F374DE" w:rsidP="00F374DE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sz w:val="24"/>
          <w:szCs w:val="24"/>
          <w:lang w:eastAsia="en-GB"/>
        </w:rPr>
      </w:pPr>
      <w:r w:rsidRPr="00F374DE">
        <w:rPr>
          <w:rFonts w:ascii="Arial" w:eastAsia="Times New Roman" w:hAnsi="Arial" w:cs="Arial"/>
          <w:color w:val="0E101A"/>
          <w:sz w:val="24"/>
          <w:szCs w:val="24"/>
          <w:lang w:eastAsia="en-GB"/>
        </w:rPr>
        <w:t>This programme prepares you to start a food-growing business as a new grower. It offers access to land, a supportive community, and local markets while providing training on small-scale, climate-resilient food-growing methods. This initiative is part of building a resilient and sustainable food system for North Lancashire!</w:t>
      </w:r>
    </w:p>
    <w:p w:rsidR="00F374DE" w:rsidRPr="00F374DE" w:rsidRDefault="00F374DE" w:rsidP="00F374DE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sz w:val="24"/>
          <w:szCs w:val="24"/>
          <w:lang w:eastAsia="en-GB"/>
        </w:rPr>
      </w:pPr>
    </w:p>
    <w:p w:rsidR="00F374DE" w:rsidRPr="00F374DE" w:rsidRDefault="00F374DE" w:rsidP="00F374DE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sz w:val="24"/>
          <w:szCs w:val="24"/>
          <w:lang w:eastAsia="en-GB"/>
        </w:rPr>
      </w:pPr>
      <w:r w:rsidRPr="00F374DE">
        <w:rPr>
          <w:rFonts w:ascii="Arial" w:eastAsia="Times New Roman" w:hAnsi="Arial" w:cs="Arial"/>
          <w:color w:val="0E101A"/>
          <w:sz w:val="24"/>
          <w:szCs w:val="24"/>
          <w:lang w:eastAsia="en-GB"/>
        </w:rPr>
        <w:t>Want to get involved?</w:t>
      </w:r>
    </w:p>
    <w:p w:rsidR="00F374DE" w:rsidRPr="00F374DE" w:rsidRDefault="00F374DE" w:rsidP="00F374DE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sz w:val="24"/>
          <w:szCs w:val="24"/>
          <w:lang w:eastAsia="en-GB"/>
        </w:rPr>
      </w:pPr>
    </w:p>
    <w:p w:rsidR="00F374DE" w:rsidRPr="00F374DE" w:rsidRDefault="00F374DE" w:rsidP="00F374DE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sz w:val="24"/>
          <w:szCs w:val="24"/>
          <w:lang w:eastAsia="en-GB"/>
        </w:rPr>
      </w:pPr>
      <w:hyperlink r:id="rId4" w:tgtFrame="_blank" w:history="1">
        <w:r w:rsidRPr="00F374DE">
          <w:rPr>
            <w:rFonts w:ascii="Arial" w:eastAsia="Times New Roman" w:hAnsi="Arial" w:cs="Arial"/>
            <w:b/>
            <w:bCs/>
            <w:color w:val="4A6EE0"/>
            <w:sz w:val="24"/>
            <w:szCs w:val="24"/>
            <w:u w:val="single"/>
            <w:lang w:eastAsia="en-GB"/>
          </w:rPr>
          <w:t>Apply now</w:t>
        </w:r>
      </w:hyperlink>
      <w:r w:rsidRPr="00F374DE">
        <w:rPr>
          <w:rFonts w:ascii="Arial" w:eastAsia="Times New Roman" w:hAnsi="Arial" w:cs="Arial"/>
          <w:b/>
          <w:bCs/>
          <w:color w:val="0E101A"/>
          <w:sz w:val="24"/>
          <w:szCs w:val="24"/>
          <w:lang w:eastAsia="en-GB"/>
        </w:rPr>
        <w:t>, </w:t>
      </w:r>
      <w:r w:rsidRPr="00F374DE">
        <w:rPr>
          <w:rFonts w:ascii="Arial" w:eastAsia="Times New Roman" w:hAnsi="Arial" w:cs="Arial"/>
          <w:color w:val="0E101A"/>
          <w:sz w:val="24"/>
          <w:szCs w:val="24"/>
          <w:lang w:eastAsia="en-GB"/>
        </w:rPr>
        <w:t>or</w:t>
      </w:r>
      <w:r w:rsidRPr="00F374DE">
        <w:rPr>
          <w:rFonts w:ascii="Arial" w:eastAsia="Times New Roman" w:hAnsi="Arial" w:cs="Arial"/>
          <w:b/>
          <w:bCs/>
          <w:color w:val="0E101A"/>
          <w:sz w:val="24"/>
          <w:szCs w:val="24"/>
          <w:lang w:eastAsia="en-GB"/>
        </w:rPr>
        <w:t> </w:t>
      </w:r>
      <w:r w:rsidRPr="00F374DE">
        <w:rPr>
          <w:rFonts w:ascii="Arial" w:eastAsia="Times New Roman" w:hAnsi="Arial" w:cs="Arial"/>
          <w:color w:val="0E101A"/>
          <w:sz w:val="24"/>
          <w:szCs w:val="24"/>
          <w:lang w:eastAsia="en-GB"/>
        </w:rPr>
        <w:t>read the full information document</w:t>
      </w:r>
      <w:hyperlink r:id="rId5" w:tgtFrame="_blank" w:history="1">
        <w:r w:rsidRPr="00F374DE">
          <w:rPr>
            <w:rFonts w:ascii="Arial" w:eastAsia="Times New Roman" w:hAnsi="Arial" w:cs="Arial"/>
            <w:color w:val="0E101A"/>
            <w:sz w:val="24"/>
            <w:szCs w:val="24"/>
            <w:u w:val="single"/>
            <w:lang w:eastAsia="en-GB"/>
          </w:rPr>
          <w:t> </w:t>
        </w:r>
        <w:r w:rsidRPr="00F374DE">
          <w:rPr>
            <w:rFonts w:ascii="Arial" w:eastAsia="Times New Roman" w:hAnsi="Arial" w:cs="Arial"/>
            <w:color w:val="4A6EE0"/>
            <w:sz w:val="24"/>
            <w:szCs w:val="24"/>
            <w:u w:val="single"/>
            <w:lang w:eastAsia="en-GB"/>
          </w:rPr>
          <w:t>here</w:t>
        </w:r>
      </w:hyperlink>
      <w:r w:rsidRPr="00F374DE">
        <w:rPr>
          <w:rFonts w:ascii="Arial" w:eastAsia="Times New Roman" w:hAnsi="Arial" w:cs="Arial"/>
          <w:color w:val="0E101A"/>
          <w:sz w:val="24"/>
          <w:szCs w:val="24"/>
          <w:lang w:eastAsia="en-GB"/>
        </w:rPr>
        <w:t>.</w:t>
      </w:r>
    </w:p>
    <w:p w:rsidR="00F374DE" w:rsidRPr="00F374DE" w:rsidRDefault="00F374DE" w:rsidP="00F374DE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sz w:val="24"/>
          <w:szCs w:val="24"/>
          <w:lang w:eastAsia="en-GB"/>
        </w:rPr>
      </w:pPr>
      <w:r w:rsidRPr="00F374DE">
        <w:rPr>
          <w:rFonts w:ascii="Arial" w:eastAsia="Times New Roman" w:hAnsi="Arial" w:cs="Arial"/>
          <w:color w:val="0E101A"/>
          <w:sz w:val="24"/>
          <w:szCs w:val="24"/>
          <w:lang w:eastAsia="en-GB"/>
        </w:rPr>
        <w:t>Visit the</w:t>
      </w:r>
      <w:hyperlink r:id="rId6" w:tgtFrame="_blank" w:history="1">
        <w:r w:rsidRPr="00F374DE">
          <w:rPr>
            <w:rFonts w:ascii="Arial" w:eastAsia="Times New Roman" w:hAnsi="Arial" w:cs="Arial"/>
            <w:color w:val="0E101A"/>
            <w:sz w:val="24"/>
            <w:szCs w:val="24"/>
            <w:u w:val="single"/>
            <w:lang w:eastAsia="en-GB"/>
          </w:rPr>
          <w:t> </w:t>
        </w:r>
        <w:r w:rsidRPr="00F374DE">
          <w:rPr>
            <w:rFonts w:ascii="Arial" w:eastAsia="Times New Roman" w:hAnsi="Arial" w:cs="Arial"/>
            <w:color w:val="4A6EE0"/>
            <w:sz w:val="24"/>
            <w:szCs w:val="24"/>
            <w:u w:val="single"/>
            <w:lang w:eastAsia="en-GB"/>
          </w:rPr>
          <w:t>Plot webpage</w:t>
        </w:r>
      </w:hyperlink>
      <w:r w:rsidRPr="00F374DE">
        <w:rPr>
          <w:rFonts w:ascii="Arial" w:eastAsia="Times New Roman" w:hAnsi="Arial" w:cs="Arial"/>
          <w:color w:val="0E101A"/>
          <w:sz w:val="24"/>
          <w:szCs w:val="24"/>
          <w:lang w:eastAsia="en-GB"/>
        </w:rPr>
        <w:t> or read the</w:t>
      </w:r>
      <w:hyperlink r:id="rId7" w:tgtFrame="_blank" w:history="1">
        <w:r w:rsidRPr="00F374DE">
          <w:rPr>
            <w:rFonts w:ascii="Arial" w:eastAsia="Times New Roman" w:hAnsi="Arial" w:cs="Arial"/>
            <w:color w:val="0E101A"/>
            <w:sz w:val="24"/>
            <w:szCs w:val="24"/>
            <w:u w:val="single"/>
            <w:lang w:eastAsia="en-GB"/>
          </w:rPr>
          <w:t> </w:t>
        </w:r>
        <w:proofErr w:type="spellStart"/>
        <w:r w:rsidRPr="00F374DE">
          <w:rPr>
            <w:rFonts w:ascii="Arial" w:eastAsia="Times New Roman" w:hAnsi="Arial" w:cs="Arial"/>
            <w:color w:val="4A6EE0"/>
            <w:sz w:val="24"/>
            <w:szCs w:val="24"/>
            <w:u w:val="single"/>
            <w:lang w:eastAsia="en-GB"/>
          </w:rPr>
          <w:t>FarmStart</w:t>
        </w:r>
        <w:proofErr w:type="spellEnd"/>
        <w:r w:rsidRPr="00F374DE">
          <w:rPr>
            <w:rFonts w:ascii="Arial" w:eastAsia="Times New Roman" w:hAnsi="Arial" w:cs="Arial"/>
            <w:color w:val="4A6EE0"/>
            <w:sz w:val="24"/>
            <w:szCs w:val="24"/>
            <w:u w:val="single"/>
            <w:lang w:eastAsia="en-GB"/>
          </w:rPr>
          <w:t xml:space="preserve"> 2025 column</w:t>
        </w:r>
      </w:hyperlink>
      <w:r w:rsidRPr="00F374DE">
        <w:rPr>
          <w:rFonts w:ascii="Arial" w:eastAsia="Times New Roman" w:hAnsi="Arial" w:cs="Arial"/>
          <w:color w:val="0E101A"/>
          <w:sz w:val="24"/>
          <w:szCs w:val="24"/>
          <w:lang w:eastAsia="en-GB"/>
        </w:rPr>
        <w:t>.</w:t>
      </w:r>
    </w:p>
    <w:p w:rsidR="00F374DE" w:rsidRPr="00F374DE" w:rsidRDefault="00F374DE" w:rsidP="00F374DE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sz w:val="24"/>
          <w:szCs w:val="24"/>
          <w:lang w:eastAsia="en-GB"/>
        </w:rPr>
      </w:pPr>
      <w:r w:rsidRPr="00F374DE">
        <w:rPr>
          <w:rFonts w:ascii="Arial" w:eastAsia="Times New Roman" w:hAnsi="Arial" w:cs="Arial"/>
          <w:color w:val="0E101A"/>
          <w:sz w:val="24"/>
          <w:szCs w:val="24"/>
          <w:lang w:eastAsia="en-GB"/>
        </w:rPr>
        <w:t>Contact </w:t>
      </w:r>
      <w:hyperlink r:id="rId8" w:tgtFrame="_blank" w:history="1">
        <w:r w:rsidRPr="00F374DE">
          <w:rPr>
            <w:rFonts w:ascii="Arial" w:eastAsia="Times New Roman" w:hAnsi="Arial" w:cs="Arial"/>
            <w:color w:val="1155CC"/>
            <w:sz w:val="24"/>
            <w:szCs w:val="24"/>
            <w:u w:val="single"/>
            <w:lang w:eastAsia="en-GB"/>
          </w:rPr>
          <w:t>ellen@lessuk.org</w:t>
        </w:r>
      </w:hyperlink>
    </w:p>
    <w:p w:rsidR="00F374DE" w:rsidRPr="00F374DE" w:rsidRDefault="00F374DE" w:rsidP="00F374DE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sz w:val="24"/>
          <w:szCs w:val="24"/>
          <w:lang w:eastAsia="en-GB"/>
        </w:rPr>
      </w:pPr>
      <w:r w:rsidRPr="00F374DE">
        <w:rPr>
          <w:rFonts w:ascii="Arial" w:eastAsia="Times New Roman" w:hAnsi="Arial" w:cs="Arial"/>
          <w:color w:val="000000"/>
          <w:sz w:val="24"/>
          <w:szCs w:val="24"/>
          <w:lang w:eastAsia="en-GB"/>
        </w:rPr>
        <w:t>The deadline for applications is by 10am on Tuesday, 21 January 2025</w:t>
      </w:r>
    </w:p>
    <w:p w:rsidR="00F374DE" w:rsidRPr="00F374DE" w:rsidRDefault="00F374DE" w:rsidP="00F374DE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sz w:val="24"/>
          <w:szCs w:val="24"/>
          <w:lang w:eastAsia="en-GB"/>
        </w:rPr>
      </w:pPr>
    </w:p>
    <w:p w:rsidR="00F374DE" w:rsidRPr="00F374DE" w:rsidRDefault="00F374DE" w:rsidP="00F374DE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sz w:val="24"/>
          <w:szCs w:val="24"/>
          <w:lang w:eastAsia="en-GB"/>
        </w:rPr>
      </w:pPr>
      <w:r w:rsidRPr="00F374DE">
        <w:rPr>
          <w:rFonts w:ascii="Arial" w:eastAsia="Times New Roman" w:hAnsi="Arial" w:cs="Arial"/>
          <w:color w:val="0E101A"/>
          <w:sz w:val="24"/>
          <w:szCs w:val="24"/>
          <w:lang w:eastAsia="en-GB"/>
        </w:rPr>
        <w:t>Let’s grow together!"</w:t>
      </w:r>
    </w:p>
    <w:p w:rsidR="000502E1" w:rsidRDefault="000502E1"/>
    <w:sectPr w:rsidR="000502E1" w:rsidSect="000502E1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/>
  <w:rsids>
    <w:rsidRoot w:val="00F374DE"/>
    <w:rsid w:val="000502E1"/>
    <w:rsid w:val="00F374D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0502E1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F374D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character" w:styleId="Hyperlink">
    <w:name w:val="Hyperlink"/>
    <w:basedOn w:val="DefaultParagraphFont"/>
    <w:uiPriority w:val="99"/>
    <w:semiHidden/>
    <w:unhideWhenUsed/>
    <w:rsid w:val="00F374DE"/>
    <w:rPr>
      <w:color w:val="0000FF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378122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982527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64933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95636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964428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ellen@lessuk.org" TargetMode="External"/><Relationship Id="rId3" Type="http://schemas.openxmlformats.org/officeDocument/2006/relationships/webSettings" Target="webSettings.xml"/><Relationship Id="rId7" Type="http://schemas.openxmlformats.org/officeDocument/2006/relationships/hyperlink" Target="https://foodfutures.org.uk/join-the-farmstart-training-programme-2025-transforming-north-lancashires-food-system/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s://foodfutures.org.uk/the-plot/" TargetMode="External"/><Relationship Id="rId5" Type="http://schemas.openxmlformats.org/officeDocument/2006/relationships/hyperlink" Target="https://docs.google.com/document/d/1cHofAML50K4JRAlF84N2YOzcQ2Y4zxCN/edit?usp=sharing&amp;ouid=101849205925347134439&amp;rtpof=true&amp;sd=true" TargetMode="External"/><Relationship Id="rId10" Type="http://schemas.openxmlformats.org/officeDocument/2006/relationships/theme" Target="theme/theme1.xml"/><Relationship Id="rId4" Type="http://schemas.openxmlformats.org/officeDocument/2006/relationships/hyperlink" Target="https://forms.gle/sCDseXA9s1EYwCVG7" TargetMode="Externa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221</Words>
  <Characters>1265</Characters>
  <Application>Microsoft Office Word</Application>
  <DocSecurity>0</DocSecurity>
  <Lines>10</Lines>
  <Paragraphs>2</Paragraphs>
  <ScaleCrop>false</ScaleCrop>
  <Company>Grizli777</Company>
  <LinksUpToDate>false</LinksUpToDate>
  <CharactersWithSpaces>1484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2024-12-10T17:07:00Z</dcterms:created>
  <dcterms:modified xsi:type="dcterms:W3CDTF">2024-12-10T17:08:00Z</dcterms:modified>
</cp:coreProperties>
</file>