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C10" w:rsidRPr="002B76AF" w:rsidRDefault="00DA6322" w:rsidP="002B76AF">
      <w:pPr>
        <w:jc w:val="center"/>
        <w:rPr>
          <w:rFonts w:asciiTheme="majorHAnsi" w:hAnsiTheme="majorHAnsi" w:cstheme="majorHAnsi"/>
          <w:b/>
          <w:bCs/>
          <w:sz w:val="36"/>
          <w:szCs w:val="36"/>
        </w:rPr>
      </w:pPr>
      <w:r w:rsidRPr="002B76AF">
        <w:rPr>
          <w:rFonts w:asciiTheme="majorHAnsi" w:hAnsiTheme="majorHAnsi" w:cstheme="majorHAnsi"/>
          <w:b/>
          <w:bCs/>
          <w:sz w:val="36"/>
          <w:szCs w:val="36"/>
        </w:rPr>
        <w:t>LANCASTER DISTRICT GREEN</w:t>
      </w:r>
      <w:r w:rsidR="00F67BBC">
        <w:rPr>
          <w:rFonts w:asciiTheme="majorHAnsi" w:hAnsiTheme="majorHAnsi" w:cstheme="majorHAnsi"/>
          <w:b/>
          <w:bCs/>
          <w:sz w:val="36"/>
          <w:szCs w:val="36"/>
        </w:rPr>
        <w:t xml:space="preserve"> </w:t>
      </w:r>
      <w:r w:rsidRPr="002B76AF">
        <w:rPr>
          <w:rFonts w:asciiTheme="majorHAnsi" w:hAnsiTheme="majorHAnsi" w:cstheme="majorHAnsi"/>
          <w:b/>
          <w:bCs/>
          <w:sz w:val="36"/>
          <w:szCs w:val="36"/>
        </w:rPr>
        <w:t>SPACES MEETING</w:t>
      </w:r>
    </w:p>
    <w:p w:rsidR="00DA6322" w:rsidRPr="002B76AF" w:rsidRDefault="00DA6322" w:rsidP="002B76AF">
      <w:pPr>
        <w:jc w:val="center"/>
        <w:rPr>
          <w:rFonts w:asciiTheme="majorHAnsi" w:hAnsiTheme="majorHAnsi" w:cstheme="majorHAnsi"/>
          <w:b/>
          <w:bCs/>
          <w:sz w:val="24"/>
          <w:szCs w:val="24"/>
        </w:rPr>
      </w:pPr>
      <w:r w:rsidRPr="002B76AF">
        <w:rPr>
          <w:rFonts w:asciiTheme="majorHAnsi" w:hAnsiTheme="majorHAnsi" w:cstheme="majorHAnsi"/>
          <w:b/>
          <w:bCs/>
          <w:sz w:val="24"/>
          <w:szCs w:val="24"/>
        </w:rPr>
        <w:t>Lancaster Methodist Church Room,  Thursday 9</w:t>
      </w:r>
      <w:r w:rsidRPr="002B76AF">
        <w:rPr>
          <w:rFonts w:asciiTheme="majorHAnsi" w:hAnsiTheme="majorHAnsi" w:cstheme="majorHAnsi"/>
          <w:b/>
          <w:bCs/>
          <w:sz w:val="24"/>
          <w:szCs w:val="24"/>
          <w:vertAlign w:val="superscript"/>
        </w:rPr>
        <w:t>th</w:t>
      </w:r>
      <w:r w:rsidRPr="002B76AF">
        <w:rPr>
          <w:rFonts w:asciiTheme="majorHAnsi" w:hAnsiTheme="majorHAnsi" w:cstheme="majorHAnsi"/>
          <w:b/>
          <w:bCs/>
          <w:sz w:val="24"/>
          <w:szCs w:val="24"/>
        </w:rPr>
        <w:t xml:space="preserve"> February 2023</w:t>
      </w:r>
    </w:p>
    <w:p w:rsidR="00DA6322" w:rsidRPr="002B76AF" w:rsidRDefault="00DA6322">
      <w:pPr>
        <w:rPr>
          <w:rFonts w:asciiTheme="majorHAnsi" w:hAnsiTheme="majorHAnsi" w:cstheme="majorHAnsi"/>
          <w:b/>
          <w:bCs/>
          <w:sz w:val="24"/>
          <w:szCs w:val="24"/>
        </w:rPr>
      </w:pPr>
      <w:r w:rsidRPr="002B76AF">
        <w:rPr>
          <w:rFonts w:asciiTheme="majorHAnsi" w:hAnsiTheme="majorHAnsi" w:cstheme="majorHAnsi"/>
          <w:b/>
          <w:bCs/>
          <w:sz w:val="24"/>
          <w:szCs w:val="24"/>
        </w:rPr>
        <w:t>1  Introduction and apologies</w:t>
      </w:r>
    </w:p>
    <w:p w:rsidR="00DA6322" w:rsidRPr="002B76AF" w:rsidRDefault="00DA6322">
      <w:pPr>
        <w:rPr>
          <w:rFonts w:asciiTheme="majorHAnsi" w:hAnsiTheme="majorHAnsi" w:cstheme="majorHAnsi"/>
          <w:sz w:val="24"/>
          <w:szCs w:val="24"/>
        </w:rPr>
      </w:pPr>
      <w:r w:rsidRPr="002B76AF">
        <w:rPr>
          <w:rFonts w:asciiTheme="majorHAnsi" w:hAnsiTheme="majorHAnsi" w:cstheme="majorHAnsi"/>
          <w:sz w:val="24"/>
          <w:szCs w:val="24"/>
        </w:rPr>
        <w:t>Present:  Abi Mills, Tim Newton</w:t>
      </w:r>
      <w:r w:rsidR="007312AF" w:rsidRPr="002B76AF">
        <w:rPr>
          <w:rFonts w:asciiTheme="majorHAnsi" w:hAnsiTheme="majorHAnsi" w:cstheme="majorHAnsi"/>
          <w:sz w:val="24"/>
          <w:szCs w:val="24"/>
        </w:rPr>
        <w:t xml:space="preserve"> and </w:t>
      </w:r>
      <w:r w:rsidR="00F67BBC">
        <w:rPr>
          <w:rFonts w:asciiTheme="majorHAnsi" w:hAnsiTheme="majorHAnsi" w:cstheme="majorHAnsi"/>
          <w:sz w:val="24"/>
          <w:szCs w:val="24"/>
        </w:rPr>
        <w:t>Zoe Munby, (Trustees</w:t>
      </w:r>
      <w:proofErr w:type="gramStart"/>
      <w:r w:rsidR="00F67BBC">
        <w:rPr>
          <w:rFonts w:asciiTheme="majorHAnsi" w:hAnsiTheme="majorHAnsi" w:cstheme="majorHAnsi"/>
          <w:sz w:val="24"/>
          <w:szCs w:val="24"/>
        </w:rPr>
        <w:t xml:space="preserve">)  </w:t>
      </w:r>
      <w:r w:rsidRPr="002B76AF">
        <w:rPr>
          <w:rFonts w:asciiTheme="majorHAnsi" w:hAnsiTheme="majorHAnsi" w:cstheme="majorHAnsi"/>
          <w:sz w:val="24"/>
          <w:szCs w:val="24"/>
        </w:rPr>
        <w:t>Hilary</w:t>
      </w:r>
      <w:proofErr w:type="gramEnd"/>
      <w:r w:rsidRPr="002B76AF">
        <w:rPr>
          <w:rFonts w:asciiTheme="majorHAnsi" w:hAnsiTheme="majorHAnsi" w:cstheme="majorHAnsi"/>
          <w:sz w:val="24"/>
          <w:szCs w:val="24"/>
        </w:rPr>
        <w:t xml:space="preserve"> Smith, </w:t>
      </w:r>
      <w:r w:rsidR="00D43F6D" w:rsidRPr="002B76AF">
        <w:rPr>
          <w:rFonts w:asciiTheme="majorHAnsi" w:hAnsiTheme="majorHAnsi" w:cstheme="majorHAnsi"/>
          <w:sz w:val="24"/>
          <w:szCs w:val="24"/>
        </w:rPr>
        <w:t>Jean</w:t>
      </w:r>
      <w:r w:rsidR="00884419" w:rsidRPr="002B76AF">
        <w:rPr>
          <w:rFonts w:asciiTheme="majorHAnsi" w:hAnsiTheme="majorHAnsi" w:cstheme="majorHAnsi"/>
          <w:sz w:val="24"/>
          <w:szCs w:val="24"/>
        </w:rPr>
        <w:t xml:space="preserve"> O’Nei</w:t>
      </w:r>
      <w:r w:rsidR="00B73E9B" w:rsidRPr="002B76AF">
        <w:rPr>
          <w:rFonts w:asciiTheme="majorHAnsi" w:hAnsiTheme="majorHAnsi" w:cstheme="majorHAnsi"/>
          <w:sz w:val="24"/>
          <w:szCs w:val="24"/>
        </w:rPr>
        <w:t>l</w:t>
      </w:r>
      <w:r w:rsidR="00884419" w:rsidRPr="002B76AF">
        <w:rPr>
          <w:rFonts w:asciiTheme="majorHAnsi" w:hAnsiTheme="majorHAnsi" w:cstheme="majorHAnsi"/>
          <w:sz w:val="24"/>
          <w:szCs w:val="24"/>
        </w:rPr>
        <w:t>l</w:t>
      </w:r>
      <w:r w:rsidR="00D43F6D" w:rsidRPr="002B76AF">
        <w:rPr>
          <w:rFonts w:asciiTheme="majorHAnsi" w:hAnsiTheme="majorHAnsi" w:cstheme="majorHAnsi"/>
          <w:sz w:val="24"/>
          <w:szCs w:val="24"/>
        </w:rPr>
        <w:t xml:space="preserve">, </w:t>
      </w:r>
      <w:r w:rsidRPr="002B76AF">
        <w:rPr>
          <w:rFonts w:asciiTheme="majorHAnsi" w:hAnsiTheme="majorHAnsi" w:cstheme="majorHAnsi"/>
          <w:sz w:val="24"/>
          <w:szCs w:val="24"/>
        </w:rPr>
        <w:t xml:space="preserve">Emily Heath, Bridget, Martin Wain, Brian Jones, Roger </w:t>
      </w:r>
      <w:proofErr w:type="spellStart"/>
      <w:r w:rsidR="00884419" w:rsidRPr="002B76AF">
        <w:rPr>
          <w:rFonts w:asciiTheme="majorHAnsi" w:hAnsiTheme="majorHAnsi" w:cstheme="majorHAnsi"/>
          <w:sz w:val="24"/>
          <w:szCs w:val="24"/>
        </w:rPr>
        <w:t>Frankl</w:t>
      </w:r>
      <w:r w:rsidR="00B73E9B" w:rsidRPr="002B76AF">
        <w:rPr>
          <w:rFonts w:asciiTheme="majorHAnsi" w:hAnsiTheme="majorHAnsi" w:cstheme="majorHAnsi"/>
          <w:sz w:val="24"/>
          <w:szCs w:val="24"/>
        </w:rPr>
        <w:t>and</w:t>
      </w:r>
      <w:proofErr w:type="spellEnd"/>
      <w:r w:rsidR="00884419" w:rsidRPr="002B76AF">
        <w:rPr>
          <w:rFonts w:asciiTheme="majorHAnsi" w:hAnsiTheme="majorHAnsi" w:cstheme="majorHAnsi"/>
          <w:sz w:val="24"/>
          <w:szCs w:val="24"/>
        </w:rPr>
        <w:t>,</w:t>
      </w:r>
      <w:r w:rsidRPr="002B76AF">
        <w:rPr>
          <w:rFonts w:asciiTheme="majorHAnsi" w:hAnsiTheme="majorHAnsi" w:cstheme="majorHAnsi"/>
          <w:sz w:val="24"/>
          <w:szCs w:val="24"/>
        </w:rPr>
        <w:t xml:space="preserve"> Ellen </w:t>
      </w:r>
      <w:proofErr w:type="spellStart"/>
      <w:r w:rsidRPr="002B76AF">
        <w:rPr>
          <w:rFonts w:asciiTheme="majorHAnsi" w:hAnsiTheme="majorHAnsi" w:cstheme="majorHAnsi"/>
          <w:sz w:val="24"/>
          <w:szCs w:val="24"/>
        </w:rPr>
        <w:t>Heaselgreave</w:t>
      </w:r>
      <w:proofErr w:type="spellEnd"/>
      <w:r w:rsidR="00884419" w:rsidRPr="002B76AF">
        <w:rPr>
          <w:rFonts w:asciiTheme="majorHAnsi" w:hAnsiTheme="majorHAnsi" w:cstheme="majorHAnsi"/>
          <w:sz w:val="24"/>
          <w:szCs w:val="24"/>
        </w:rPr>
        <w:t xml:space="preserve">. </w:t>
      </w:r>
    </w:p>
    <w:p w:rsidR="00DA6322" w:rsidRPr="002B76AF" w:rsidRDefault="00DA6322" w:rsidP="00DA6322">
      <w:pPr>
        <w:rPr>
          <w:rFonts w:asciiTheme="majorHAnsi" w:hAnsiTheme="majorHAnsi" w:cstheme="majorHAnsi"/>
          <w:sz w:val="24"/>
          <w:szCs w:val="24"/>
        </w:rPr>
      </w:pPr>
      <w:r w:rsidRPr="002B76AF">
        <w:rPr>
          <w:rFonts w:asciiTheme="majorHAnsi" w:hAnsiTheme="majorHAnsi" w:cstheme="majorHAnsi"/>
          <w:sz w:val="24"/>
          <w:szCs w:val="24"/>
        </w:rPr>
        <w:t>Apologies:  Peter Fielding</w:t>
      </w:r>
      <w:r w:rsidR="007312AF" w:rsidRPr="002B76AF">
        <w:rPr>
          <w:rFonts w:asciiTheme="majorHAnsi" w:hAnsiTheme="majorHAnsi" w:cstheme="majorHAnsi"/>
          <w:sz w:val="24"/>
          <w:szCs w:val="24"/>
        </w:rPr>
        <w:t xml:space="preserve"> (Treasurer) </w:t>
      </w:r>
      <w:r w:rsidRPr="002B76AF">
        <w:rPr>
          <w:rFonts w:asciiTheme="majorHAnsi" w:hAnsiTheme="majorHAnsi" w:cstheme="majorHAnsi"/>
          <w:sz w:val="24"/>
          <w:szCs w:val="24"/>
        </w:rPr>
        <w:t xml:space="preserve">, </w:t>
      </w:r>
      <w:r w:rsidR="00B73E9B" w:rsidRPr="002B76AF">
        <w:rPr>
          <w:rFonts w:asciiTheme="majorHAnsi" w:hAnsiTheme="majorHAnsi" w:cstheme="majorHAnsi"/>
          <w:sz w:val="24"/>
          <w:szCs w:val="24"/>
        </w:rPr>
        <w:t>K</w:t>
      </w:r>
      <w:r w:rsidR="00D140BD" w:rsidRPr="002B76AF">
        <w:rPr>
          <w:rFonts w:asciiTheme="majorHAnsi" w:hAnsiTheme="majorHAnsi" w:cstheme="majorHAnsi"/>
          <w:sz w:val="24"/>
          <w:szCs w:val="24"/>
        </w:rPr>
        <w:t xml:space="preserve">athy Barton - </w:t>
      </w:r>
      <w:r w:rsidRPr="002B76AF">
        <w:rPr>
          <w:rFonts w:asciiTheme="majorHAnsi" w:hAnsiTheme="majorHAnsi" w:cstheme="majorHAnsi"/>
          <w:sz w:val="24"/>
          <w:szCs w:val="24"/>
        </w:rPr>
        <w:t xml:space="preserve">Claver Hill, </w:t>
      </w:r>
      <w:r w:rsidR="00B73E9B" w:rsidRPr="002B76AF">
        <w:rPr>
          <w:rFonts w:asciiTheme="majorHAnsi" w:hAnsiTheme="majorHAnsi" w:cstheme="majorHAnsi"/>
          <w:sz w:val="24"/>
          <w:szCs w:val="24"/>
        </w:rPr>
        <w:t xml:space="preserve">Ian Procter - </w:t>
      </w:r>
      <w:r w:rsidRPr="002B76AF">
        <w:rPr>
          <w:rFonts w:asciiTheme="majorHAnsi" w:hAnsiTheme="majorHAnsi" w:cstheme="majorHAnsi"/>
          <w:sz w:val="24"/>
          <w:szCs w:val="24"/>
        </w:rPr>
        <w:t xml:space="preserve">Fairfield, FOWP,  </w:t>
      </w:r>
      <w:r w:rsidR="00D140BD" w:rsidRPr="002B76AF">
        <w:rPr>
          <w:rFonts w:asciiTheme="majorHAnsi" w:hAnsiTheme="majorHAnsi" w:cstheme="majorHAnsi"/>
          <w:sz w:val="24"/>
          <w:szCs w:val="24"/>
        </w:rPr>
        <w:t xml:space="preserve">Gill Davies and Sarah Blackler-  </w:t>
      </w:r>
      <w:r w:rsidRPr="002B76AF">
        <w:rPr>
          <w:rFonts w:asciiTheme="majorHAnsi" w:hAnsiTheme="majorHAnsi" w:cstheme="majorHAnsi"/>
          <w:sz w:val="24"/>
          <w:szCs w:val="24"/>
        </w:rPr>
        <w:t xml:space="preserve">FOGP, </w:t>
      </w:r>
      <w:r w:rsidR="00D140BD" w:rsidRPr="002B76AF">
        <w:rPr>
          <w:rFonts w:asciiTheme="majorHAnsi" w:hAnsiTheme="majorHAnsi" w:cstheme="majorHAnsi"/>
          <w:sz w:val="24"/>
          <w:szCs w:val="24"/>
        </w:rPr>
        <w:t xml:space="preserve">Darren Axe - </w:t>
      </w:r>
      <w:r w:rsidRPr="002B76AF">
        <w:rPr>
          <w:rFonts w:asciiTheme="majorHAnsi" w:hAnsiTheme="majorHAnsi" w:cstheme="majorHAnsi"/>
          <w:sz w:val="24"/>
          <w:szCs w:val="24"/>
        </w:rPr>
        <w:t>Green Lancaster</w:t>
      </w: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2. Matters arising</w:t>
      </w:r>
    </w:p>
    <w:p w:rsidR="00DA6322" w:rsidRPr="002B76AF" w:rsidRDefault="00DA6322"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Recycling bins, drinking fountains, electric charging points ---------</w:t>
      </w:r>
      <w:r w:rsidRPr="002B76AF">
        <w:rPr>
          <w:rFonts w:asciiTheme="majorHAnsi" w:eastAsia="Times New Roman" w:hAnsiTheme="majorHAnsi" w:cstheme="majorHAnsi"/>
          <w:b/>
          <w:bCs/>
          <w:color w:val="454545"/>
          <w:sz w:val="24"/>
          <w:szCs w:val="24"/>
          <w:lang w:eastAsia="en-GB"/>
        </w:rPr>
        <w:t>Abi to follow up with LCC</w:t>
      </w:r>
    </w:p>
    <w:p w:rsidR="00DA6322" w:rsidRPr="002B76AF" w:rsidRDefault="00DA6322" w:rsidP="00DA6322">
      <w:pPr>
        <w:shd w:val="clear" w:color="auto" w:fill="FFFFFF"/>
        <w:spacing w:after="0" w:line="240" w:lineRule="auto"/>
        <w:rPr>
          <w:rFonts w:asciiTheme="majorHAnsi" w:eastAsia="Times New Roman" w:hAnsiTheme="majorHAnsi" w:cstheme="majorHAnsi"/>
          <w:color w:val="222222"/>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b/>
          <w:bCs/>
          <w:color w:val="454545"/>
          <w:sz w:val="24"/>
          <w:szCs w:val="24"/>
          <w:lang w:eastAsia="en-GB"/>
        </w:rPr>
        <w:t>3. What should LDGS be?</w:t>
      </w:r>
      <w:r w:rsidRPr="002B76AF">
        <w:rPr>
          <w:rFonts w:asciiTheme="majorHAnsi" w:eastAsia="Times New Roman" w:hAnsiTheme="majorHAnsi" w:cstheme="majorHAnsi"/>
          <w:color w:val="454545"/>
          <w:sz w:val="24"/>
          <w:szCs w:val="24"/>
          <w:lang w:eastAsia="en-GB"/>
        </w:rPr>
        <w:t xml:space="preserve">  Contributions from participants</w:t>
      </w:r>
    </w:p>
    <w:p w:rsidR="00DA6322" w:rsidRPr="002B76AF" w:rsidRDefault="00DA6322"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Feeling part of bigger network of groups, support for key volunteers, sharing ideas, </w:t>
      </w:r>
      <w:r w:rsidR="005E40D1" w:rsidRPr="002B76AF">
        <w:rPr>
          <w:rFonts w:asciiTheme="majorHAnsi" w:eastAsia="Times New Roman" w:hAnsiTheme="majorHAnsi" w:cstheme="majorHAnsi"/>
          <w:color w:val="454545"/>
          <w:sz w:val="24"/>
          <w:szCs w:val="24"/>
          <w:lang w:eastAsia="en-GB"/>
        </w:rPr>
        <w:t xml:space="preserve">social support, </w:t>
      </w:r>
      <w:r w:rsidRPr="002B76AF">
        <w:rPr>
          <w:rFonts w:asciiTheme="majorHAnsi" w:eastAsia="Times New Roman" w:hAnsiTheme="majorHAnsi" w:cstheme="majorHAnsi"/>
          <w:color w:val="454545"/>
          <w:sz w:val="24"/>
          <w:szCs w:val="24"/>
          <w:lang w:eastAsia="en-GB"/>
        </w:rPr>
        <w:t>coordination with council, celebrating Green Spaces, vehicle for fundraising, sharing tools, equipment, skills,  campaigning for more Green Spaces in Morecambe</w:t>
      </w:r>
      <w:r w:rsidR="007312AF" w:rsidRPr="002B76AF">
        <w:rPr>
          <w:rFonts w:asciiTheme="majorHAnsi" w:eastAsia="Times New Roman" w:hAnsiTheme="majorHAnsi" w:cstheme="majorHAnsi"/>
          <w:color w:val="454545"/>
          <w:sz w:val="24"/>
          <w:szCs w:val="24"/>
          <w:lang w:eastAsia="en-GB"/>
        </w:rPr>
        <w:t xml:space="preserve">   Forum meetings in different places and topics, once a quarter approximately.</w:t>
      </w: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Does LDGS need to be a registered charity?  Or Charitable Incorporated Organisation?</w:t>
      </w:r>
    </w:p>
    <w:p w:rsidR="007312AF" w:rsidRPr="002B76AF" w:rsidRDefault="007312AF"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To discuss at future meeting</w:t>
      </w:r>
    </w:p>
    <w:p w:rsidR="00DA6322" w:rsidRPr="002B76AF" w:rsidRDefault="00DA6322"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LDGS needs to </w:t>
      </w:r>
      <w:r w:rsidR="007312AF" w:rsidRPr="002B76AF">
        <w:rPr>
          <w:rFonts w:asciiTheme="majorHAnsi" w:eastAsia="Times New Roman" w:hAnsiTheme="majorHAnsi" w:cstheme="majorHAnsi"/>
          <w:color w:val="454545"/>
          <w:sz w:val="24"/>
          <w:szCs w:val="24"/>
          <w:lang w:eastAsia="en-GB"/>
        </w:rPr>
        <w:t>up date the constitution to reflect what the objectives are now, based on above</w:t>
      </w:r>
      <w:r w:rsidR="00884419" w:rsidRPr="002B76AF">
        <w:rPr>
          <w:rFonts w:asciiTheme="majorHAnsi" w:eastAsia="Times New Roman" w:hAnsiTheme="majorHAnsi" w:cstheme="majorHAnsi"/>
          <w:b/>
          <w:bCs/>
          <w:color w:val="454545"/>
          <w:sz w:val="24"/>
          <w:szCs w:val="24"/>
          <w:lang w:eastAsia="en-GB"/>
        </w:rPr>
        <w:t>.</w:t>
      </w:r>
      <w:r w:rsidR="007312AF" w:rsidRPr="002B76AF">
        <w:rPr>
          <w:rFonts w:asciiTheme="majorHAnsi" w:eastAsia="Times New Roman" w:hAnsiTheme="majorHAnsi" w:cstheme="majorHAnsi"/>
          <w:b/>
          <w:bCs/>
          <w:color w:val="454545"/>
          <w:sz w:val="24"/>
          <w:szCs w:val="24"/>
          <w:lang w:eastAsia="en-GB"/>
        </w:rPr>
        <w:t xml:space="preserve">      Exec</w:t>
      </w:r>
    </w:p>
    <w:p w:rsidR="00DA6322" w:rsidRPr="002B76AF" w:rsidRDefault="00DA6322"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DA6322" w:rsidRPr="002B76AF" w:rsidRDefault="007312AF"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It was agreed that a new website would achieve a lot of these </w:t>
      </w:r>
      <w:r w:rsidR="002B76AF" w:rsidRPr="002B76AF">
        <w:rPr>
          <w:rFonts w:asciiTheme="majorHAnsi" w:eastAsia="Times New Roman" w:hAnsiTheme="majorHAnsi" w:cstheme="majorHAnsi"/>
          <w:color w:val="454545"/>
          <w:sz w:val="24"/>
          <w:szCs w:val="24"/>
          <w:lang w:eastAsia="en-GB"/>
        </w:rPr>
        <w:t>objectives but</w:t>
      </w:r>
      <w:r w:rsidRPr="002B76AF">
        <w:rPr>
          <w:rFonts w:asciiTheme="majorHAnsi" w:eastAsia="Times New Roman" w:hAnsiTheme="majorHAnsi" w:cstheme="majorHAnsi"/>
          <w:color w:val="454545"/>
          <w:sz w:val="24"/>
          <w:szCs w:val="24"/>
          <w:lang w:eastAsia="en-GB"/>
        </w:rPr>
        <w:t xml:space="preserve"> need to find someone to produce one</w:t>
      </w:r>
      <w:r w:rsidRPr="002B76AF">
        <w:rPr>
          <w:rFonts w:asciiTheme="majorHAnsi" w:eastAsia="Times New Roman" w:hAnsiTheme="majorHAnsi" w:cstheme="majorHAnsi"/>
          <w:b/>
          <w:bCs/>
          <w:color w:val="454545"/>
          <w:sz w:val="24"/>
          <w:szCs w:val="24"/>
          <w:lang w:eastAsia="en-GB"/>
        </w:rPr>
        <w:t>.                       Zoe/Abi to approach CVS</w:t>
      </w:r>
    </w:p>
    <w:p w:rsidR="007312AF" w:rsidRPr="002B76AF" w:rsidRDefault="007312AF"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4. What demand there is for joint Public Liability Insurance for Green Spaces groups ?  </w:t>
      </w: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  Groups such as Freemans Wood not on public authority or Canal and Rivers Trust Land need to get their own insurance.    </w:t>
      </w:r>
      <w:r w:rsidRPr="002B76AF">
        <w:rPr>
          <w:rFonts w:asciiTheme="majorHAnsi" w:eastAsia="Times New Roman" w:hAnsiTheme="majorHAnsi" w:cstheme="majorHAnsi"/>
          <w:b/>
          <w:bCs/>
          <w:color w:val="454545"/>
          <w:sz w:val="24"/>
          <w:szCs w:val="24"/>
          <w:lang w:eastAsia="en-GB"/>
        </w:rPr>
        <w:t>More information is needed about what cover is provided by LCC, TCV etc and if an overall PL insurance taken out by LDGS would cover all the groups.  Zoe</w:t>
      </w:r>
    </w:p>
    <w:p w:rsidR="007312AF" w:rsidRPr="002B76AF" w:rsidRDefault="007312AF" w:rsidP="00DA6322">
      <w:pPr>
        <w:shd w:val="clear" w:color="auto" w:fill="FFFFFF"/>
        <w:spacing w:after="0" w:line="240" w:lineRule="auto"/>
        <w:rPr>
          <w:rFonts w:asciiTheme="majorHAnsi" w:eastAsia="Times New Roman" w:hAnsiTheme="majorHAnsi" w:cstheme="majorHAnsi"/>
          <w:color w:val="222222"/>
          <w:sz w:val="24"/>
          <w:szCs w:val="24"/>
          <w:lang w:eastAsia="en-GB"/>
        </w:rPr>
      </w:pPr>
    </w:p>
    <w:p w:rsidR="007312AF"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5. Discussion around volunteers - what are groups’ experiences of keeping and recruiting volunteers? Any great ideas? </w:t>
      </w: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6. Shari</w:t>
      </w:r>
      <w:r w:rsidR="007312AF" w:rsidRPr="002B76AF">
        <w:rPr>
          <w:rFonts w:asciiTheme="majorHAnsi" w:eastAsia="Times New Roman" w:hAnsiTheme="majorHAnsi" w:cstheme="majorHAnsi"/>
          <w:b/>
          <w:bCs/>
          <w:color w:val="454545"/>
          <w:sz w:val="24"/>
          <w:szCs w:val="24"/>
          <w:lang w:eastAsia="en-GB"/>
        </w:rPr>
        <w:t>ng vo</w:t>
      </w:r>
      <w:r w:rsidRPr="002B76AF">
        <w:rPr>
          <w:rFonts w:asciiTheme="majorHAnsi" w:eastAsia="Times New Roman" w:hAnsiTheme="majorHAnsi" w:cstheme="majorHAnsi"/>
          <w:b/>
          <w:bCs/>
          <w:color w:val="454545"/>
          <w:sz w:val="24"/>
          <w:szCs w:val="24"/>
          <w:lang w:eastAsia="en-GB"/>
        </w:rPr>
        <w:t>lunteers between Green Spaces.</w:t>
      </w: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This was discussed together.  It appears that Fairfield and Claver Hill attract a lot of volunteers, possibly due to the large size of the areas, the variety of volunteer opportunities through out the year, and the ability to offer regular weekly volunteering.</w:t>
      </w:r>
      <w:r w:rsidR="005E40D1" w:rsidRPr="002B76AF">
        <w:rPr>
          <w:rFonts w:asciiTheme="majorHAnsi" w:eastAsia="Times New Roman" w:hAnsiTheme="majorHAnsi" w:cstheme="majorHAnsi"/>
          <w:color w:val="454545"/>
          <w:sz w:val="24"/>
          <w:szCs w:val="24"/>
          <w:lang w:eastAsia="en-GB"/>
        </w:rPr>
        <w:t xml:space="preserve">  Other smaller sites such as Ryelands Park, Lune Bank Gardens  and Dorrington Woods struggle to find volunteers when needed.  Involvement of the local communities seems to have decreased since Covid.</w:t>
      </w:r>
    </w:p>
    <w:p w:rsidR="005E40D1" w:rsidRPr="002B76AF" w:rsidRDefault="005E40D1"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5E40D1" w:rsidRPr="002B76AF" w:rsidRDefault="005E40D1"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Options for recruiting volunteers mentioned:</w:t>
      </w:r>
    </w:p>
    <w:p w:rsidR="005E40D1" w:rsidRPr="002B76AF" w:rsidRDefault="005E40D1" w:rsidP="005E40D1">
      <w:pPr>
        <w:pStyle w:val="ListParagraph"/>
        <w:numPr>
          <w:ilvl w:val="0"/>
          <w:numId w:val="1"/>
        </w:num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lastRenderedPageBreak/>
        <w:t xml:space="preserve">CVS Directory:  This is new and is designed to provide all voluntary opportunities to GPS etc who are doing social prescribing.  </w:t>
      </w:r>
      <w:r w:rsidRPr="002B76AF">
        <w:rPr>
          <w:rFonts w:asciiTheme="majorHAnsi" w:eastAsia="Times New Roman" w:hAnsiTheme="majorHAnsi" w:cstheme="majorHAnsi"/>
          <w:b/>
          <w:bCs/>
          <w:color w:val="454545"/>
          <w:sz w:val="24"/>
          <w:szCs w:val="24"/>
          <w:lang w:eastAsia="en-GB"/>
        </w:rPr>
        <w:t>Abi will send form to all groups to register for this.</w:t>
      </w:r>
    </w:p>
    <w:p w:rsidR="005E40D1" w:rsidRPr="002B76AF" w:rsidRDefault="005E40D1"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p>
    <w:p w:rsidR="005E40D1" w:rsidRPr="002B76AF" w:rsidRDefault="005E40D1" w:rsidP="005E40D1">
      <w:pPr>
        <w:pStyle w:val="ListParagraph"/>
        <w:numPr>
          <w:ilvl w:val="0"/>
          <w:numId w:val="1"/>
        </w:num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t>Volunteer Fair in Morecambe was good opportunity to network with other organisations who involve volunteers in various activities.  They may be looking for a site to run their activities</w:t>
      </w:r>
      <w:r w:rsidR="00D43F6D" w:rsidRPr="002B76AF">
        <w:rPr>
          <w:rFonts w:asciiTheme="majorHAnsi" w:eastAsia="Times New Roman" w:hAnsiTheme="majorHAnsi" w:cstheme="majorHAnsi"/>
          <w:color w:val="454545"/>
          <w:sz w:val="24"/>
          <w:szCs w:val="24"/>
          <w:lang w:eastAsia="en-GB"/>
        </w:rPr>
        <w:t xml:space="preserve"> on</w:t>
      </w:r>
      <w:r w:rsidRPr="002B76AF">
        <w:rPr>
          <w:rFonts w:asciiTheme="majorHAnsi" w:eastAsia="Times New Roman" w:hAnsiTheme="majorHAnsi" w:cstheme="majorHAnsi"/>
          <w:color w:val="454545"/>
          <w:sz w:val="24"/>
          <w:szCs w:val="24"/>
          <w:lang w:eastAsia="en-GB"/>
        </w:rPr>
        <w:t xml:space="preserve"> which will raise Green Spaces profile.</w:t>
      </w:r>
      <w:r w:rsidRPr="002B76AF">
        <w:rPr>
          <w:rFonts w:asciiTheme="majorHAnsi" w:eastAsia="Times New Roman" w:hAnsiTheme="majorHAnsi" w:cstheme="majorHAnsi"/>
          <w:b/>
          <w:bCs/>
          <w:color w:val="454545"/>
          <w:sz w:val="24"/>
          <w:szCs w:val="24"/>
          <w:lang w:eastAsia="en-GB"/>
        </w:rPr>
        <w:t xml:space="preserve">      Contact some of these directly   Exec</w:t>
      </w:r>
    </w:p>
    <w:p w:rsidR="005E40D1" w:rsidRPr="002B76AF" w:rsidRDefault="005E40D1"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p>
    <w:p w:rsidR="005E40D1" w:rsidRPr="002B76AF" w:rsidRDefault="005E40D1" w:rsidP="005E40D1">
      <w:pPr>
        <w:pStyle w:val="ListParagraph"/>
        <w:numPr>
          <w:ilvl w:val="0"/>
          <w:numId w:val="1"/>
        </w:num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Keep high level of social media going even if not much is happening on the ground.  This can attract supporters even if they do not want to get actively involved.</w:t>
      </w:r>
    </w:p>
    <w:p w:rsidR="005E40D1" w:rsidRPr="002B76AF" w:rsidRDefault="005E40D1" w:rsidP="005E40D1">
      <w:pPr>
        <w:pStyle w:val="ListParagraph"/>
        <w:rPr>
          <w:rFonts w:asciiTheme="majorHAnsi" w:eastAsia="Times New Roman" w:hAnsiTheme="majorHAnsi" w:cstheme="majorHAnsi"/>
          <w:color w:val="454545"/>
          <w:sz w:val="24"/>
          <w:szCs w:val="24"/>
          <w:lang w:eastAsia="en-GB"/>
        </w:rPr>
      </w:pPr>
    </w:p>
    <w:p w:rsidR="005E40D1" w:rsidRPr="002B76AF" w:rsidRDefault="005E40D1" w:rsidP="005E40D1">
      <w:pPr>
        <w:pStyle w:val="ListParagraph"/>
        <w:numPr>
          <w:ilvl w:val="0"/>
          <w:numId w:val="1"/>
        </w:num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Does membership attract more volunteers?  It can pay towards insurance costs.</w:t>
      </w:r>
    </w:p>
    <w:p w:rsidR="007312AF" w:rsidRPr="002B76AF" w:rsidRDefault="007312AF"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7312AF" w:rsidRPr="002B76AF" w:rsidRDefault="005E40D1" w:rsidP="00300332">
      <w:pPr>
        <w:pStyle w:val="ListParagraph"/>
        <w:numPr>
          <w:ilvl w:val="0"/>
          <w:numId w:val="1"/>
        </w:num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A new website and LDGS facebook can be used to share volunteers for specific projects.  </w:t>
      </w:r>
      <w:proofErr w:type="spellStart"/>
      <w:r w:rsidRPr="002B76AF">
        <w:rPr>
          <w:rFonts w:asciiTheme="majorHAnsi" w:eastAsia="Times New Roman" w:hAnsiTheme="majorHAnsi" w:cstheme="majorHAnsi"/>
          <w:color w:val="454545"/>
          <w:sz w:val="24"/>
          <w:szCs w:val="24"/>
          <w:lang w:eastAsia="en-GB"/>
        </w:rPr>
        <w:t>E.g</w:t>
      </w:r>
      <w:proofErr w:type="spellEnd"/>
      <w:r w:rsidRPr="002B76AF">
        <w:rPr>
          <w:rFonts w:asciiTheme="majorHAnsi" w:eastAsia="Times New Roman" w:hAnsiTheme="majorHAnsi" w:cstheme="majorHAnsi"/>
          <w:color w:val="454545"/>
          <w:sz w:val="24"/>
          <w:szCs w:val="24"/>
          <w:lang w:eastAsia="en-GB"/>
        </w:rPr>
        <w:t xml:space="preserve"> tree planting in Ryelands Park</w:t>
      </w:r>
    </w:p>
    <w:p w:rsidR="005E40D1" w:rsidRPr="002B76AF" w:rsidRDefault="005E40D1"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5E40D1" w:rsidRPr="002B76AF" w:rsidRDefault="00300332" w:rsidP="00300332">
      <w:pPr>
        <w:pStyle w:val="ListParagraph"/>
        <w:numPr>
          <w:ilvl w:val="0"/>
          <w:numId w:val="1"/>
        </w:num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LCC  Helen Brister may be able to help with this.</w:t>
      </w:r>
    </w:p>
    <w:p w:rsidR="00300332" w:rsidRPr="002B76AF" w:rsidRDefault="00300332"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300332" w:rsidRPr="002B76AF" w:rsidRDefault="00300332" w:rsidP="00300332">
      <w:pPr>
        <w:pStyle w:val="ListParagraph"/>
        <w:numPr>
          <w:ilvl w:val="0"/>
          <w:numId w:val="1"/>
        </w:num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Community Payback team:  Contact Claire Robson,  UPW Placement Coordinator  – Kendal &amp; Lancaster, Probation service North West,  Email: </w:t>
      </w:r>
      <w:hyperlink r:id="rId5" w:history="1">
        <w:r w:rsidRPr="002B76AF">
          <w:rPr>
            <w:rStyle w:val="Hyperlink"/>
            <w:rFonts w:asciiTheme="majorHAnsi" w:eastAsia="Times New Roman" w:hAnsiTheme="majorHAnsi" w:cstheme="majorHAnsi"/>
            <w:sz w:val="24"/>
            <w:szCs w:val="24"/>
            <w:lang w:eastAsia="en-GB"/>
          </w:rPr>
          <w:t>Claire.robson@justice.gov.uk</w:t>
        </w:r>
      </w:hyperlink>
      <w:r w:rsidRPr="002B76AF">
        <w:rPr>
          <w:rFonts w:ascii="Apple Color Emoji" w:eastAsia="Times New Roman" w:hAnsi="Apple Color Emoji" w:cs="Apple Color Emoji"/>
          <w:color w:val="454545"/>
          <w:sz w:val="24"/>
          <w:szCs w:val="24"/>
          <w:lang w:eastAsia="en-GB"/>
        </w:rPr>
        <w:t>📱</w:t>
      </w:r>
      <w:r w:rsidRPr="002B76AF">
        <w:rPr>
          <w:rFonts w:asciiTheme="majorHAnsi" w:eastAsia="Times New Roman" w:hAnsiTheme="majorHAnsi" w:cstheme="majorHAnsi"/>
          <w:color w:val="454545"/>
          <w:sz w:val="24"/>
          <w:szCs w:val="24"/>
          <w:lang w:eastAsia="en-GB"/>
        </w:rPr>
        <w:t xml:space="preserve"> 07526994150</w:t>
      </w:r>
    </w:p>
    <w:p w:rsidR="007312AF" w:rsidRPr="002B76AF" w:rsidRDefault="007312AF" w:rsidP="00DA6322">
      <w:pPr>
        <w:shd w:val="clear" w:color="auto" w:fill="FFFFFF"/>
        <w:spacing w:after="0" w:line="240" w:lineRule="auto"/>
        <w:rPr>
          <w:rFonts w:asciiTheme="majorHAnsi" w:eastAsia="Times New Roman" w:hAnsiTheme="majorHAnsi" w:cstheme="majorHAnsi"/>
          <w:color w:val="222222"/>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7. Bringing together accounts of where groups have a history of their green space - is there an interest for this? </w:t>
      </w:r>
    </w:p>
    <w:p w:rsidR="00300332" w:rsidRPr="002B76AF" w:rsidRDefault="00300332"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300332" w:rsidRPr="002B76AF" w:rsidRDefault="0030033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Yes, </w:t>
      </w:r>
      <w:r w:rsidRPr="002B76AF">
        <w:rPr>
          <w:rFonts w:asciiTheme="majorHAnsi" w:eastAsia="Times New Roman" w:hAnsiTheme="majorHAnsi" w:cstheme="majorHAnsi"/>
          <w:b/>
          <w:bCs/>
          <w:color w:val="454545"/>
          <w:sz w:val="24"/>
          <w:szCs w:val="24"/>
          <w:lang w:eastAsia="en-GB"/>
        </w:rPr>
        <w:t>contact Zoe</w:t>
      </w:r>
    </w:p>
    <w:p w:rsidR="00300332" w:rsidRPr="002B76AF" w:rsidRDefault="00300332" w:rsidP="00DA6322">
      <w:pPr>
        <w:shd w:val="clear" w:color="auto" w:fill="FFFFFF"/>
        <w:spacing w:after="0" w:line="240" w:lineRule="auto"/>
        <w:rPr>
          <w:rFonts w:asciiTheme="majorHAnsi" w:eastAsia="Times New Roman" w:hAnsiTheme="majorHAnsi" w:cstheme="majorHAnsi"/>
          <w:color w:val="222222"/>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8. Topic for next Forum to be agreed.</w:t>
      </w:r>
    </w:p>
    <w:p w:rsidR="00300332" w:rsidRPr="002B76AF" w:rsidRDefault="00300332" w:rsidP="00DA6322">
      <w:pPr>
        <w:shd w:val="clear" w:color="auto" w:fill="FFFFFF"/>
        <w:spacing w:after="0" w:line="240" w:lineRule="auto"/>
        <w:rPr>
          <w:rFonts w:asciiTheme="majorHAnsi" w:eastAsia="Times New Roman" w:hAnsiTheme="majorHAnsi" w:cstheme="majorHAnsi"/>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Morecambe Bay Curriculum – Eden Project    </w:t>
      </w:r>
      <w:r w:rsidR="002C03AE" w:rsidRPr="002B76AF">
        <w:rPr>
          <w:rFonts w:asciiTheme="majorHAnsi" w:eastAsia="Times New Roman" w:hAnsiTheme="majorHAnsi" w:cstheme="majorHAnsi"/>
          <w:b/>
          <w:bCs/>
          <w:color w:val="454545"/>
          <w:sz w:val="24"/>
          <w:szCs w:val="24"/>
          <w:lang w:eastAsia="en-GB"/>
        </w:rPr>
        <w:t>Late May, early June -</w:t>
      </w:r>
      <w:r w:rsidRPr="002B76AF">
        <w:rPr>
          <w:rFonts w:asciiTheme="majorHAnsi" w:eastAsia="Times New Roman" w:hAnsiTheme="majorHAnsi" w:cstheme="majorHAnsi"/>
          <w:b/>
          <w:bCs/>
          <w:color w:val="454545"/>
          <w:sz w:val="24"/>
          <w:szCs w:val="24"/>
          <w:lang w:eastAsia="en-GB"/>
        </w:rPr>
        <w:t>Zoe/ Abi to confirm</w:t>
      </w:r>
    </w:p>
    <w:p w:rsidR="00300332" w:rsidRPr="002B76AF" w:rsidRDefault="00300332" w:rsidP="00DA6322">
      <w:pPr>
        <w:shd w:val="clear" w:color="auto" w:fill="FFFFFF"/>
        <w:spacing w:after="0" w:line="240" w:lineRule="auto"/>
        <w:rPr>
          <w:rFonts w:asciiTheme="majorHAnsi" w:eastAsia="Times New Roman" w:hAnsiTheme="majorHAnsi" w:cstheme="majorHAnsi"/>
          <w:color w:val="222222"/>
          <w:sz w:val="24"/>
          <w:szCs w:val="24"/>
          <w:lang w:eastAsia="en-GB"/>
        </w:rPr>
      </w:pPr>
    </w:p>
    <w:p w:rsidR="00DA6322" w:rsidRPr="002B76AF" w:rsidRDefault="00DA6322" w:rsidP="00DA6322">
      <w:p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b/>
          <w:bCs/>
          <w:color w:val="454545"/>
          <w:sz w:val="24"/>
          <w:szCs w:val="24"/>
          <w:lang w:eastAsia="en-GB"/>
        </w:rPr>
        <w:t>9. AOB.</w:t>
      </w:r>
    </w:p>
    <w:p w:rsidR="00300332" w:rsidRPr="002B76AF" w:rsidRDefault="00300332" w:rsidP="000A537E">
      <w:pPr>
        <w:pStyle w:val="ListParagraph"/>
        <w:numPr>
          <w:ilvl w:val="0"/>
          <w:numId w:val="2"/>
        </w:numPr>
        <w:shd w:val="clear" w:color="auto" w:fill="FFFFFF"/>
        <w:spacing w:after="0" w:line="240" w:lineRule="auto"/>
        <w:rPr>
          <w:rFonts w:asciiTheme="majorHAnsi" w:eastAsia="Times New Roman" w:hAnsiTheme="majorHAnsi" w:cstheme="majorHAnsi"/>
          <w:b/>
          <w:bCs/>
          <w:color w:val="454545"/>
          <w:sz w:val="24"/>
          <w:szCs w:val="24"/>
          <w:lang w:eastAsia="en-GB"/>
        </w:rPr>
      </w:pPr>
      <w:r w:rsidRPr="002B76AF">
        <w:rPr>
          <w:rFonts w:asciiTheme="majorHAnsi" w:eastAsia="Times New Roman" w:hAnsiTheme="majorHAnsi" w:cstheme="majorHAnsi"/>
          <w:color w:val="454545"/>
          <w:sz w:val="24"/>
          <w:szCs w:val="24"/>
          <w:lang w:eastAsia="en-GB"/>
        </w:rPr>
        <w:t xml:space="preserve">Banking:  does anyone know of a bank for Green Space groups which operates on line account?                                                                                                             </w:t>
      </w:r>
      <w:r w:rsidR="002B76AF">
        <w:rPr>
          <w:rFonts w:asciiTheme="majorHAnsi" w:eastAsia="Times New Roman" w:hAnsiTheme="majorHAnsi" w:cstheme="majorHAnsi"/>
          <w:color w:val="454545"/>
          <w:sz w:val="24"/>
          <w:szCs w:val="24"/>
          <w:lang w:eastAsia="en-GB"/>
        </w:rPr>
        <w:tab/>
      </w:r>
      <w:r w:rsidRPr="002B76AF">
        <w:rPr>
          <w:rFonts w:asciiTheme="majorHAnsi" w:eastAsia="Times New Roman" w:hAnsiTheme="majorHAnsi" w:cstheme="majorHAnsi"/>
          <w:b/>
          <w:bCs/>
          <w:color w:val="454545"/>
          <w:sz w:val="24"/>
          <w:szCs w:val="24"/>
          <w:lang w:eastAsia="en-GB"/>
        </w:rPr>
        <w:t>All</w:t>
      </w:r>
    </w:p>
    <w:p w:rsidR="00300332" w:rsidRPr="002B76AF" w:rsidRDefault="00300332" w:rsidP="00DA6322">
      <w:pPr>
        <w:shd w:val="clear" w:color="auto" w:fill="FFFFFF"/>
        <w:spacing w:after="0" w:line="240" w:lineRule="auto"/>
        <w:rPr>
          <w:rFonts w:asciiTheme="majorHAnsi" w:eastAsia="Times New Roman" w:hAnsiTheme="majorHAnsi" w:cstheme="majorHAnsi"/>
          <w:color w:val="454545"/>
          <w:sz w:val="24"/>
          <w:szCs w:val="24"/>
          <w:lang w:eastAsia="en-GB"/>
        </w:rPr>
      </w:pPr>
    </w:p>
    <w:p w:rsidR="00300332" w:rsidRPr="002B76AF" w:rsidRDefault="00300332" w:rsidP="000A537E">
      <w:pPr>
        <w:pStyle w:val="ListParagraph"/>
        <w:numPr>
          <w:ilvl w:val="0"/>
          <w:numId w:val="2"/>
        </w:numPr>
        <w:shd w:val="clear" w:color="auto" w:fill="FFFFFF"/>
        <w:spacing w:after="0" w:line="240" w:lineRule="auto"/>
        <w:rPr>
          <w:rFonts w:asciiTheme="majorHAnsi" w:eastAsia="Times New Roman" w:hAnsiTheme="majorHAnsi" w:cstheme="majorHAnsi"/>
          <w:b/>
          <w:bCs/>
          <w:color w:val="222222"/>
          <w:sz w:val="24"/>
          <w:szCs w:val="24"/>
          <w:lang w:eastAsia="en-GB"/>
        </w:rPr>
      </w:pPr>
      <w:r w:rsidRPr="002B76AF">
        <w:rPr>
          <w:rFonts w:asciiTheme="majorHAnsi" w:eastAsia="Times New Roman" w:hAnsiTheme="majorHAnsi" w:cstheme="majorHAnsi"/>
          <w:color w:val="454545"/>
          <w:sz w:val="24"/>
          <w:szCs w:val="24"/>
          <w:lang w:eastAsia="en-GB"/>
        </w:rPr>
        <w:t xml:space="preserve">Mailchimp is starting to charge.  Does anyone know of another similar but free mailing service?                                                               </w:t>
      </w:r>
      <w:r w:rsidR="002B76AF">
        <w:rPr>
          <w:rFonts w:asciiTheme="majorHAnsi" w:eastAsia="Times New Roman" w:hAnsiTheme="majorHAnsi" w:cstheme="majorHAnsi"/>
          <w:color w:val="454545"/>
          <w:sz w:val="24"/>
          <w:szCs w:val="24"/>
          <w:lang w:eastAsia="en-GB"/>
        </w:rPr>
        <w:tab/>
      </w:r>
      <w:r w:rsidR="002B76AF">
        <w:rPr>
          <w:rFonts w:asciiTheme="majorHAnsi" w:eastAsia="Times New Roman" w:hAnsiTheme="majorHAnsi" w:cstheme="majorHAnsi"/>
          <w:color w:val="454545"/>
          <w:sz w:val="24"/>
          <w:szCs w:val="24"/>
          <w:lang w:eastAsia="en-GB"/>
        </w:rPr>
        <w:tab/>
      </w:r>
      <w:r w:rsidR="002B76AF">
        <w:rPr>
          <w:rFonts w:asciiTheme="majorHAnsi" w:eastAsia="Times New Roman" w:hAnsiTheme="majorHAnsi" w:cstheme="majorHAnsi"/>
          <w:color w:val="454545"/>
          <w:sz w:val="24"/>
          <w:szCs w:val="24"/>
          <w:lang w:eastAsia="en-GB"/>
        </w:rPr>
        <w:tab/>
      </w:r>
      <w:r w:rsidR="002B76AF">
        <w:rPr>
          <w:rFonts w:asciiTheme="majorHAnsi" w:eastAsia="Times New Roman" w:hAnsiTheme="majorHAnsi" w:cstheme="majorHAnsi"/>
          <w:color w:val="454545"/>
          <w:sz w:val="24"/>
          <w:szCs w:val="24"/>
          <w:lang w:eastAsia="en-GB"/>
        </w:rPr>
        <w:tab/>
      </w:r>
      <w:r w:rsidRPr="002B76AF">
        <w:rPr>
          <w:rFonts w:asciiTheme="majorHAnsi" w:eastAsia="Times New Roman" w:hAnsiTheme="majorHAnsi" w:cstheme="majorHAnsi"/>
          <w:b/>
          <w:bCs/>
          <w:color w:val="454545"/>
          <w:sz w:val="24"/>
          <w:szCs w:val="24"/>
          <w:lang w:eastAsia="en-GB"/>
        </w:rPr>
        <w:t>All</w:t>
      </w:r>
    </w:p>
    <w:p w:rsidR="00F67BBC" w:rsidRDefault="00F67BBC" w:rsidP="00F67BBC">
      <w:pPr>
        <w:pStyle w:val="ListParagraph"/>
        <w:rPr>
          <w:rFonts w:asciiTheme="majorHAnsi" w:hAnsiTheme="majorHAnsi" w:cstheme="majorHAnsi"/>
          <w:sz w:val="24"/>
          <w:szCs w:val="24"/>
        </w:rPr>
      </w:pPr>
    </w:p>
    <w:p w:rsidR="00300332" w:rsidRPr="002B76AF" w:rsidRDefault="00300332" w:rsidP="000A537E">
      <w:pPr>
        <w:pStyle w:val="ListParagraph"/>
        <w:numPr>
          <w:ilvl w:val="0"/>
          <w:numId w:val="2"/>
        </w:numPr>
        <w:rPr>
          <w:rFonts w:asciiTheme="majorHAnsi" w:hAnsiTheme="majorHAnsi" w:cstheme="majorHAnsi"/>
          <w:sz w:val="24"/>
          <w:szCs w:val="24"/>
        </w:rPr>
      </w:pPr>
      <w:r w:rsidRPr="002B76AF">
        <w:rPr>
          <w:rFonts w:asciiTheme="majorHAnsi" w:hAnsiTheme="majorHAnsi" w:cstheme="majorHAnsi"/>
          <w:sz w:val="24"/>
          <w:szCs w:val="24"/>
        </w:rPr>
        <w:t xml:space="preserve">Ellen </w:t>
      </w:r>
      <w:proofErr w:type="spellStart"/>
      <w:r w:rsidRPr="002B76AF">
        <w:rPr>
          <w:rFonts w:asciiTheme="majorHAnsi" w:hAnsiTheme="majorHAnsi" w:cstheme="majorHAnsi"/>
          <w:sz w:val="24"/>
          <w:szCs w:val="24"/>
        </w:rPr>
        <w:t>Heaselgrave</w:t>
      </w:r>
      <w:proofErr w:type="spellEnd"/>
      <w:r w:rsidRPr="002B76AF">
        <w:rPr>
          <w:rFonts w:asciiTheme="majorHAnsi" w:hAnsiTheme="majorHAnsi" w:cstheme="majorHAnsi"/>
          <w:sz w:val="24"/>
          <w:szCs w:val="24"/>
        </w:rPr>
        <w:t xml:space="preserve">, a student at Lancaster University is doing her dissertation about social inclusivity in local environmental groups in Lancaster.  She would like to interview people involved in Green Space groups.  Please contact her on </w:t>
      </w:r>
      <w:hyperlink r:id="rId6" w:history="1">
        <w:r w:rsidRPr="002B76AF">
          <w:rPr>
            <w:rStyle w:val="Hyperlink"/>
            <w:rFonts w:asciiTheme="majorHAnsi" w:hAnsiTheme="majorHAnsi" w:cstheme="majorHAnsi"/>
            <w:sz w:val="24"/>
            <w:szCs w:val="24"/>
          </w:rPr>
          <w:t>e.heaselgrave@lancaster.ac.uk</w:t>
        </w:r>
      </w:hyperlink>
      <w:r w:rsidRPr="002B76AF">
        <w:rPr>
          <w:rFonts w:asciiTheme="majorHAnsi" w:hAnsiTheme="majorHAnsi" w:cstheme="majorHAnsi"/>
          <w:sz w:val="24"/>
          <w:szCs w:val="24"/>
        </w:rPr>
        <w:t xml:space="preserve"> if you would like to help her with her research.  Her final report will hopefully help the groups to recruit more volunteers.</w:t>
      </w:r>
    </w:p>
    <w:sectPr w:rsidR="00300332" w:rsidRPr="002B76AF" w:rsidSect="004154F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ple Color Emoji">
    <w:altName w:val="Calibri"/>
    <w:charset w:val="00"/>
    <w:family w:val="auto"/>
    <w:pitch w:val="variable"/>
    <w:sig w:usb0="00000003" w:usb1="18000000" w:usb2="14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F5965"/>
    <w:multiLevelType w:val="hybridMultilevel"/>
    <w:tmpl w:val="796ED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9DC4C51"/>
    <w:multiLevelType w:val="hybridMultilevel"/>
    <w:tmpl w:val="0D34F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A6322"/>
    <w:rsid w:val="00012CB5"/>
    <w:rsid w:val="000A537E"/>
    <w:rsid w:val="002B76AF"/>
    <w:rsid w:val="002C03AE"/>
    <w:rsid w:val="00300332"/>
    <w:rsid w:val="004154FB"/>
    <w:rsid w:val="00486BC4"/>
    <w:rsid w:val="005E40D1"/>
    <w:rsid w:val="006041E3"/>
    <w:rsid w:val="00683B77"/>
    <w:rsid w:val="007312AF"/>
    <w:rsid w:val="00834E0C"/>
    <w:rsid w:val="00884419"/>
    <w:rsid w:val="009F2CFE"/>
    <w:rsid w:val="00A66019"/>
    <w:rsid w:val="00B73E9B"/>
    <w:rsid w:val="00D140BD"/>
    <w:rsid w:val="00D43F6D"/>
    <w:rsid w:val="00DA6322"/>
    <w:rsid w:val="00F67BBC"/>
    <w:rsid w:val="00FA4C1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4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DA6322"/>
  </w:style>
  <w:style w:type="paragraph" w:styleId="ListParagraph">
    <w:name w:val="List Paragraph"/>
    <w:basedOn w:val="Normal"/>
    <w:uiPriority w:val="34"/>
    <w:qFormat/>
    <w:rsid w:val="005E40D1"/>
    <w:pPr>
      <w:ind w:left="720"/>
      <w:contextualSpacing/>
    </w:pPr>
  </w:style>
  <w:style w:type="character" w:styleId="Hyperlink">
    <w:name w:val="Hyperlink"/>
    <w:basedOn w:val="DefaultParagraphFont"/>
    <w:uiPriority w:val="99"/>
    <w:unhideWhenUsed/>
    <w:rsid w:val="00300332"/>
    <w:rPr>
      <w:color w:val="0563C1" w:themeColor="hyperlink"/>
      <w:u w:val="single"/>
    </w:rPr>
  </w:style>
  <w:style w:type="character" w:customStyle="1" w:styleId="UnresolvedMention">
    <w:name w:val="Unresolved Mention"/>
    <w:basedOn w:val="DefaultParagraphFont"/>
    <w:uiPriority w:val="99"/>
    <w:semiHidden/>
    <w:unhideWhenUsed/>
    <w:rsid w:val="00300332"/>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607539508">
      <w:bodyDiv w:val="1"/>
      <w:marLeft w:val="0"/>
      <w:marRight w:val="0"/>
      <w:marTop w:val="0"/>
      <w:marBottom w:val="0"/>
      <w:divBdr>
        <w:top w:val="none" w:sz="0" w:space="0" w:color="auto"/>
        <w:left w:val="none" w:sz="0" w:space="0" w:color="auto"/>
        <w:bottom w:val="none" w:sz="0" w:space="0" w:color="auto"/>
        <w:right w:val="none" w:sz="0" w:space="0" w:color="auto"/>
      </w:divBdr>
      <w:divsChild>
        <w:div w:id="856768470">
          <w:marLeft w:val="0"/>
          <w:marRight w:val="0"/>
          <w:marTop w:val="0"/>
          <w:marBottom w:val="0"/>
          <w:divBdr>
            <w:top w:val="none" w:sz="0" w:space="0" w:color="auto"/>
            <w:left w:val="none" w:sz="0" w:space="0" w:color="auto"/>
            <w:bottom w:val="none" w:sz="0" w:space="0" w:color="auto"/>
            <w:right w:val="none" w:sz="0" w:space="0" w:color="auto"/>
          </w:divBdr>
        </w:div>
        <w:div w:id="433402721">
          <w:marLeft w:val="0"/>
          <w:marRight w:val="0"/>
          <w:marTop w:val="0"/>
          <w:marBottom w:val="0"/>
          <w:divBdr>
            <w:top w:val="none" w:sz="0" w:space="0" w:color="auto"/>
            <w:left w:val="none" w:sz="0" w:space="0" w:color="auto"/>
            <w:bottom w:val="none" w:sz="0" w:space="0" w:color="auto"/>
            <w:right w:val="none" w:sz="0" w:space="0" w:color="auto"/>
          </w:divBdr>
        </w:div>
        <w:div w:id="470437680">
          <w:marLeft w:val="0"/>
          <w:marRight w:val="0"/>
          <w:marTop w:val="0"/>
          <w:marBottom w:val="0"/>
          <w:divBdr>
            <w:top w:val="none" w:sz="0" w:space="0" w:color="auto"/>
            <w:left w:val="none" w:sz="0" w:space="0" w:color="auto"/>
            <w:bottom w:val="none" w:sz="0" w:space="0" w:color="auto"/>
            <w:right w:val="none" w:sz="0" w:space="0" w:color="auto"/>
          </w:divBdr>
        </w:div>
        <w:div w:id="82147411">
          <w:marLeft w:val="0"/>
          <w:marRight w:val="0"/>
          <w:marTop w:val="0"/>
          <w:marBottom w:val="0"/>
          <w:divBdr>
            <w:top w:val="none" w:sz="0" w:space="0" w:color="auto"/>
            <w:left w:val="none" w:sz="0" w:space="0" w:color="auto"/>
            <w:bottom w:val="none" w:sz="0" w:space="0" w:color="auto"/>
            <w:right w:val="none" w:sz="0" w:space="0" w:color="auto"/>
          </w:divBdr>
        </w:div>
        <w:div w:id="672225967">
          <w:marLeft w:val="0"/>
          <w:marRight w:val="0"/>
          <w:marTop w:val="0"/>
          <w:marBottom w:val="0"/>
          <w:divBdr>
            <w:top w:val="none" w:sz="0" w:space="0" w:color="auto"/>
            <w:left w:val="none" w:sz="0" w:space="0" w:color="auto"/>
            <w:bottom w:val="none" w:sz="0" w:space="0" w:color="auto"/>
            <w:right w:val="none" w:sz="0" w:space="0" w:color="auto"/>
          </w:divBdr>
        </w:div>
        <w:div w:id="59132115">
          <w:marLeft w:val="0"/>
          <w:marRight w:val="0"/>
          <w:marTop w:val="0"/>
          <w:marBottom w:val="0"/>
          <w:divBdr>
            <w:top w:val="none" w:sz="0" w:space="0" w:color="auto"/>
            <w:left w:val="none" w:sz="0" w:space="0" w:color="auto"/>
            <w:bottom w:val="none" w:sz="0" w:space="0" w:color="auto"/>
            <w:right w:val="none" w:sz="0" w:space="0" w:color="auto"/>
          </w:divBdr>
        </w:div>
        <w:div w:id="1371415915">
          <w:marLeft w:val="0"/>
          <w:marRight w:val="0"/>
          <w:marTop w:val="0"/>
          <w:marBottom w:val="0"/>
          <w:divBdr>
            <w:top w:val="none" w:sz="0" w:space="0" w:color="auto"/>
            <w:left w:val="none" w:sz="0" w:space="0" w:color="auto"/>
            <w:bottom w:val="none" w:sz="0" w:space="0" w:color="auto"/>
            <w:right w:val="none" w:sz="0" w:space="0" w:color="auto"/>
          </w:divBdr>
        </w:div>
        <w:div w:id="202718538">
          <w:marLeft w:val="0"/>
          <w:marRight w:val="0"/>
          <w:marTop w:val="0"/>
          <w:marBottom w:val="0"/>
          <w:divBdr>
            <w:top w:val="none" w:sz="0" w:space="0" w:color="auto"/>
            <w:left w:val="none" w:sz="0" w:space="0" w:color="auto"/>
            <w:bottom w:val="none" w:sz="0" w:space="0" w:color="auto"/>
            <w:right w:val="none" w:sz="0" w:space="0" w:color="auto"/>
          </w:divBdr>
        </w:div>
        <w:div w:id="1653094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heaselgrave@lancaster.ac.uk" TargetMode="External"/><Relationship Id="rId5" Type="http://schemas.openxmlformats.org/officeDocument/2006/relationships/hyperlink" Target="mailto:Claire.robson@justice.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2023-03-28T13:36:00Z</dcterms:created>
  <dcterms:modified xsi:type="dcterms:W3CDTF">2024-02-23T19:37:00Z</dcterms:modified>
</cp:coreProperties>
</file>